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4709D" w14:textId="571C7F28" w:rsidR="00E41AAA" w:rsidRPr="00963497" w:rsidRDefault="00E41AAA" w:rsidP="00900A76">
      <w:pPr>
        <w:tabs>
          <w:tab w:val="center" w:pos="4536"/>
          <w:tab w:val="right" w:pos="9072"/>
        </w:tabs>
        <w:rPr>
          <w:rFonts w:eastAsia="MS Mincho"/>
          <w:b/>
          <w:sz w:val="24"/>
          <w:szCs w:val="24"/>
          <w:lang w:eastAsia="x-none"/>
        </w:rPr>
      </w:pPr>
      <w:r w:rsidRPr="00963497">
        <w:rPr>
          <w:rFonts w:eastAsia="MS Mincho"/>
          <w:b/>
          <w:sz w:val="24"/>
          <w:szCs w:val="24"/>
          <w:lang w:eastAsia="x-none"/>
        </w:rPr>
        <w:t>3GPP TSG-RAN WG2 Meeting #106</w:t>
      </w:r>
      <w:r w:rsidR="00900A76">
        <w:rPr>
          <w:rFonts w:eastAsia="MS Mincho"/>
          <w:b/>
          <w:sz w:val="24"/>
          <w:szCs w:val="24"/>
          <w:lang w:eastAsia="x-none"/>
        </w:rPr>
        <w:t xml:space="preserve">    </w:t>
      </w:r>
      <w:bookmarkStart w:id="0" w:name="_GoBack"/>
      <w:bookmarkEnd w:id="0"/>
      <w:r w:rsidRPr="00963497">
        <w:rPr>
          <w:rFonts w:eastAsia="MS Mincho"/>
          <w:b/>
          <w:sz w:val="24"/>
          <w:szCs w:val="24"/>
          <w:lang w:eastAsia="x-none"/>
        </w:rPr>
        <w:tab/>
      </w:r>
      <w:r w:rsidRPr="00963497">
        <w:rPr>
          <w:rFonts w:eastAsia="MS Mincho"/>
          <w:b/>
          <w:sz w:val="24"/>
          <w:szCs w:val="24"/>
          <w:lang w:eastAsia="x-none"/>
        </w:rPr>
        <w:tab/>
      </w:r>
      <w:r w:rsidR="00C5152B">
        <w:rPr>
          <w:rFonts w:eastAsia="MS Mincho"/>
          <w:b/>
          <w:sz w:val="24"/>
          <w:szCs w:val="24"/>
          <w:lang w:eastAsia="x-none"/>
        </w:rPr>
        <w:t xml:space="preserve">        </w:t>
      </w:r>
      <w:r w:rsidR="00C5152B" w:rsidRPr="00C5152B">
        <w:rPr>
          <w:rFonts w:eastAsia="MS Mincho"/>
          <w:b/>
          <w:sz w:val="24"/>
          <w:szCs w:val="24"/>
          <w:lang w:eastAsia="x-none"/>
        </w:rPr>
        <w:t>R2-1905937</w:t>
      </w:r>
    </w:p>
    <w:p w14:paraId="60899068" w14:textId="721E9F6C" w:rsidR="0083570C" w:rsidRPr="00C5152B" w:rsidRDefault="00E41AAA" w:rsidP="00E41AAA">
      <w:pPr>
        <w:tabs>
          <w:tab w:val="center" w:pos="4536"/>
          <w:tab w:val="right" w:pos="9072"/>
        </w:tabs>
        <w:rPr>
          <w:b/>
          <w:bCs/>
          <w:sz w:val="24"/>
          <w:szCs w:val="24"/>
          <w:lang w:val="en-US"/>
        </w:rPr>
      </w:pPr>
      <w:r w:rsidRPr="00963497">
        <w:rPr>
          <w:rFonts w:eastAsia="MS Mincho"/>
          <w:b/>
          <w:sz w:val="24"/>
          <w:szCs w:val="24"/>
          <w:lang w:eastAsia="x-none"/>
        </w:rPr>
        <w:t>Reno, NV, USA, 12th – 16th May 2019</w:t>
      </w:r>
      <w:r w:rsidR="00C5152B">
        <w:rPr>
          <w:rFonts w:eastAsia="MS Mincho"/>
          <w:b/>
          <w:sz w:val="24"/>
          <w:szCs w:val="24"/>
          <w:lang w:eastAsia="x-none"/>
        </w:rPr>
        <w:t xml:space="preserve">                         Revision of </w:t>
      </w:r>
      <w:r w:rsidR="00C5152B" w:rsidRPr="00C5152B">
        <w:rPr>
          <w:rFonts w:eastAsia="MS Mincho"/>
          <w:b/>
          <w:sz w:val="24"/>
          <w:szCs w:val="24"/>
          <w:lang w:eastAsia="x-none"/>
        </w:rPr>
        <w:t>R2-1904329</w:t>
      </w:r>
    </w:p>
    <w:p w14:paraId="1875C624" w14:textId="77777777" w:rsidR="005A5FE1" w:rsidRPr="00963497" w:rsidRDefault="005A5FE1" w:rsidP="001E7F38">
      <w:pPr>
        <w:widowControl w:val="0"/>
        <w:spacing w:after="0"/>
        <w:jc w:val="both"/>
        <w:rPr>
          <w:sz w:val="24"/>
          <w:szCs w:val="24"/>
          <w:lang w:eastAsia="zh-CN"/>
        </w:rPr>
      </w:pPr>
    </w:p>
    <w:p w14:paraId="793F1D2E" w14:textId="77777777" w:rsidR="004935A9" w:rsidRPr="00963497" w:rsidRDefault="004935A9" w:rsidP="001E7F38">
      <w:pPr>
        <w:pStyle w:val="TdocHeader2"/>
        <w:spacing w:after="0"/>
        <w:rPr>
          <w:rFonts w:ascii="Times New Roman" w:hAnsi="Times New Roman"/>
          <w:sz w:val="24"/>
          <w:szCs w:val="24"/>
          <w:lang w:val="en-US"/>
        </w:rPr>
      </w:pPr>
      <w:bookmarkStart w:id="1" w:name="OLE_LINK3"/>
      <w:bookmarkStart w:id="2" w:name="OLE_LINK4"/>
      <w:r w:rsidRPr="00963497">
        <w:rPr>
          <w:rFonts w:ascii="Times New Roman" w:hAnsi="Times New Roman"/>
          <w:sz w:val="24"/>
          <w:szCs w:val="24"/>
          <w:lang w:val="en-US"/>
        </w:rPr>
        <w:t xml:space="preserve">Source: </w:t>
      </w:r>
      <w:r w:rsidRPr="00963497">
        <w:rPr>
          <w:rFonts w:ascii="Times New Roman" w:hAnsi="Times New Roman"/>
          <w:sz w:val="24"/>
          <w:szCs w:val="24"/>
          <w:lang w:val="en-US"/>
        </w:rPr>
        <w:tab/>
      </w:r>
      <w:r w:rsidR="005A3BD2" w:rsidRPr="00963497">
        <w:rPr>
          <w:rFonts w:ascii="Times New Roman" w:hAnsi="Times New Roman"/>
          <w:sz w:val="24"/>
          <w:szCs w:val="24"/>
          <w:lang w:val="en-US"/>
        </w:rPr>
        <w:t>CMCC</w:t>
      </w:r>
    </w:p>
    <w:p w14:paraId="054F6035" w14:textId="293579E7" w:rsidR="004935A9" w:rsidRPr="00963497" w:rsidRDefault="004935A9" w:rsidP="002C776A">
      <w:pPr>
        <w:pStyle w:val="TdocHeader2"/>
        <w:spacing w:after="0"/>
        <w:rPr>
          <w:rFonts w:ascii="Times New Roman" w:hAnsi="Times New Roman"/>
          <w:sz w:val="24"/>
          <w:szCs w:val="24"/>
        </w:rPr>
      </w:pPr>
      <w:r w:rsidRPr="00963497">
        <w:rPr>
          <w:rFonts w:ascii="Times New Roman" w:hAnsi="Times New Roman"/>
          <w:sz w:val="24"/>
          <w:szCs w:val="24"/>
          <w:lang w:val="en-US"/>
        </w:rPr>
        <w:t>Title:</w:t>
      </w:r>
      <w:bookmarkStart w:id="3" w:name="Title"/>
      <w:bookmarkEnd w:id="3"/>
      <w:r w:rsidRPr="00963497">
        <w:rPr>
          <w:rFonts w:ascii="Times New Roman" w:hAnsi="Times New Roman"/>
          <w:sz w:val="24"/>
          <w:szCs w:val="24"/>
          <w:lang w:val="en-US"/>
        </w:rPr>
        <w:tab/>
      </w:r>
      <w:r w:rsidR="0030323A" w:rsidRPr="00963497">
        <w:rPr>
          <w:rFonts w:ascii="Times New Roman" w:hAnsi="Times New Roman"/>
          <w:sz w:val="24"/>
          <w:szCs w:val="24"/>
          <w:lang w:val="en-US"/>
        </w:rPr>
        <w:t xml:space="preserve">Discussion on power saving in </w:t>
      </w:r>
      <w:r w:rsidR="00CE4CCA" w:rsidRPr="00963497">
        <w:rPr>
          <w:rFonts w:ascii="Times New Roman" w:hAnsi="Times New Roman"/>
          <w:sz w:val="24"/>
          <w:szCs w:val="24"/>
          <w:lang w:val="en-US" w:eastAsia="zh-CN"/>
        </w:rPr>
        <w:t>inter</w:t>
      </w:r>
      <w:r w:rsidR="00CE4CCA" w:rsidRPr="00963497">
        <w:rPr>
          <w:rFonts w:ascii="Times New Roman" w:hAnsi="Times New Roman"/>
          <w:sz w:val="24"/>
          <w:szCs w:val="24"/>
          <w:lang w:val="en-US"/>
        </w:rPr>
        <w:t>-frequency</w:t>
      </w:r>
      <w:r w:rsidR="0030323A" w:rsidRPr="00963497">
        <w:rPr>
          <w:rFonts w:ascii="Times New Roman" w:hAnsi="Times New Roman"/>
          <w:sz w:val="24"/>
          <w:szCs w:val="24"/>
          <w:lang w:val="en-US"/>
        </w:rPr>
        <w:t xml:space="preserve"> measurements</w:t>
      </w:r>
    </w:p>
    <w:p w14:paraId="512A7358" w14:textId="19920858" w:rsidR="004935A9" w:rsidRPr="00963497" w:rsidRDefault="004935A9" w:rsidP="001E7F38">
      <w:pPr>
        <w:pStyle w:val="TdocHeader2"/>
        <w:spacing w:after="0"/>
        <w:rPr>
          <w:rFonts w:ascii="Times New Roman" w:hAnsi="Times New Roman"/>
          <w:sz w:val="24"/>
          <w:szCs w:val="24"/>
        </w:rPr>
      </w:pPr>
      <w:r w:rsidRPr="00963497">
        <w:rPr>
          <w:rFonts w:ascii="Times New Roman" w:hAnsi="Times New Roman"/>
          <w:sz w:val="24"/>
          <w:szCs w:val="24"/>
        </w:rPr>
        <w:t>Agenda item:</w:t>
      </w:r>
      <w:r w:rsidRPr="00963497">
        <w:rPr>
          <w:rFonts w:ascii="Times New Roman" w:hAnsi="Times New Roman"/>
          <w:sz w:val="24"/>
          <w:szCs w:val="24"/>
        </w:rPr>
        <w:tab/>
      </w:r>
      <w:r w:rsidR="00C46D1E" w:rsidRPr="00963497">
        <w:rPr>
          <w:rFonts w:ascii="Times New Roman" w:hAnsi="Times New Roman"/>
          <w:sz w:val="24"/>
          <w:szCs w:val="24"/>
        </w:rPr>
        <w:t>11.11.5</w:t>
      </w:r>
    </w:p>
    <w:p w14:paraId="6497E99B" w14:textId="77777777" w:rsidR="004935A9" w:rsidRPr="00963497" w:rsidRDefault="004935A9" w:rsidP="001E7F38">
      <w:pPr>
        <w:pStyle w:val="TdocHeader2"/>
        <w:spacing w:after="0"/>
        <w:rPr>
          <w:rFonts w:ascii="Times New Roman" w:hAnsi="Times New Roman"/>
          <w:sz w:val="24"/>
          <w:szCs w:val="24"/>
        </w:rPr>
      </w:pPr>
      <w:r w:rsidRPr="00963497">
        <w:rPr>
          <w:rFonts w:ascii="Times New Roman" w:hAnsi="Times New Roman"/>
          <w:sz w:val="24"/>
          <w:szCs w:val="24"/>
        </w:rPr>
        <w:t>Document for:</w:t>
      </w:r>
      <w:bookmarkStart w:id="4" w:name="DocumentFor"/>
      <w:bookmarkEnd w:id="4"/>
      <w:r w:rsidR="00722D6F" w:rsidRPr="00963497">
        <w:rPr>
          <w:rFonts w:ascii="Times New Roman" w:hAnsi="Times New Roman"/>
          <w:sz w:val="24"/>
          <w:szCs w:val="24"/>
          <w:lang w:eastAsia="zh-CN"/>
        </w:rPr>
        <w:tab/>
      </w:r>
      <w:r w:rsidRPr="00963497">
        <w:rPr>
          <w:rFonts w:ascii="Times New Roman" w:hAnsi="Times New Roman"/>
          <w:sz w:val="24"/>
          <w:szCs w:val="24"/>
        </w:rPr>
        <w:t>Discussion</w:t>
      </w:r>
      <w:r w:rsidR="00FD6B41" w:rsidRPr="00963497">
        <w:rPr>
          <w:rFonts w:ascii="Times New Roman" w:hAnsi="Times New Roman"/>
          <w:sz w:val="24"/>
          <w:szCs w:val="24"/>
        </w:rPr>
        <w:t xml:space="preserve"> &amp; Decision</w:t>
      </w:r>
    </w:p>
    <w:p w14:paraId="7349F4F9" w14:textId="32A132ED" w:rsidR="00FE04A4" w:rsidRPr="00963497" w:rsidRDefault="004935A9" w:rsidP="006F4B31">
      <w:pPr>
        <w:pStyle w:val="1"/>
        <w:numPr>
          <w:ilvl w:val="0"/>
          <w:numId w:val="4"/>
        </w:numPr>
        <w:rPr>
          <w:rFonts w:ascii="Times New Roman" w:hAnsi="Times New Roman"/>
        </w:rPr>
      </w:pPr>
      <w:bookmarkStart w:id="5" w:name="_Toc120549591"/>
      <w:bookmarkEnd w:id="1"/>
      <w:bookmarkEnd w:id="2"/>
      <w:r w:rsidRPr="00963497">
        <w:rPr>
          <w:rFonts w:ascii="Times New Roman" w:hAnsi="Times New Roman"/>
        </w:rPr>
        <w:t>Introduction</w:t>
      </w:r>
      <w:bookmarkEnd w:id="5"/>
    </w:p>
    <w:p w14:paraId="5D4B7C8A" w14:textId="1051748C" w:rsidR="00CE4CCA" w:rsidRPr="00963497" w:rsidRDefault="00CE4CCA" w:rsidP="00CE4CCA">
      <w:pPr>
        <w:rPr>
          <w:rFonts w:eastAsia="MS Mincho"/>
        </w:rPr>
      </w:pPr>
      <w:r w:rsidRPr="00963497">
        <w:rPr>
          <w:rFonts w:eastAsia="MS Mincho"/>
        </w:rPr>
        <w:t>At RAN</w:t>
      </w:r>
      <w:r w:rsidR="00E41AAA" w:rsidRPr="00963497">
        <w:rPr>
          <w:rFonts w:eastAsia="MS Mincho"/>
        </w:rPr>
        <w:t xml:space="preserve">2 </w:t>
      </w:r>
      <w:r w:rsidRPr="00963497">
        <w:rPr>
          <w:rFonts w:eastAsia="MS Mincho"/>
        </w:rPr>
        <w:t>#</w:t>
      </w:r>
      <w:r w:rsidR="00E41AAA" w:rsidRPr="00963497">
        <w:rPr>
          <w:rFonts w:eastAsia="MS Mincho"/>
        </w:rPr>
        <w:t>105bis</w:t>
      </w:r>
      <w:r w:rsidRPr="00963497">
        <w:rPr>
          <w:rFonts w:eastAsia="MS Mincho"/>
        </w:rPr>
        <w:t xml:space="preserve"> meeting, </w:t>
      </w:r>
      <w:r w:rsidR="00E41AAA" w:rsidRPr="00963497">
        <w:rPr>
          <w:rFonts w:eastAsia="MS Mincho"/>
        </w:rPr>
        <w:t xml:space="preserve">the agreements about power consumption </w:t>
      </w:r>
      <w:r w:rsidR="00963497" w:rsidRPr="00963497">
        <w:rPr>
          <w:rFonts w:eastAsia="MS Mincho"/>
        </w:rPr>
        <w:t xml:space="preserve">reduction in RRM measurements </w:t>
      </w:r>
      <w:r w:rsidRPr="00963497">
        <w:rPr>
          <w:rFonts w:eastAsia="MS Mincho"/>
        </w:rPr>
        <w:t>was approved as the following</w:t>
      </w:r>
      <w:r w:rsidR="00963497" w:rsidRPr="00963497">
        <w:rPr>
          <w:rFonts w:eastAsia="MS Mincho"/>
        </w:rPr>
        <w:t xml:space="preserve"> [1]</w:t>
      </w:r>
      <w:r w:rsidRPr="00963497">
        <w:rPr>
          <w:rFonts w:eastAsia="MS Mincho"/>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41AAA" w:rsidRPr="00963497" w14:paraId="094C9072" w14:textId="77777777" w:rsidTr="0095783F">
        <w:tc>
          <w:tcPr>
            <w:tcW w:w="9356" w:type="dxa"/>
            <w:shd w:val="clear" w:color="auto" w:fill="auto"/>
          </w:tcPr>
          <w:p w14:paraId="0A5FD1B2" w14:textId="77777777" w:rsidR="00E41AAA" w:rsidRPr="00963497" w:rsidRDefault="00E41AAA" w:rsidP="005D6685">
            <w:pPr>
              <w:pStyle w:val="Doc-text2"/>
              <w:tabs>
                <w:tab w:val="clear" w:pos="1622"/>
                <w:tab w:val="left" w:pos="1259"/>
              </w:tabs>
              <w:ind w:left="605" w:hanging="540"/>
              <w:rPr>
                <w:rFonts w:ascii="Times New Roman" w:hAnsi="Times New Roman"/>
                <w:b/>
              </w:rPr>
            </w:pPr>
            <w:r w:rsidRPr="00963497">
              <w:rPr>
                <w:rFonts w:ascii="Times New Roman" w:hAnsi="Times New Roman"/>
                <w:b/>
              </w:rPr>
              <w:t xml:space="preserve">Agreements: </w:t>
            </w:r>
          </w:p>
          <w:p w14:paraId="18FC608D" w14:textId="77777777" w:rsidR="00E41AAA" w:rsidRPr="00963497" w:rsidRDefault="00E41AAA" w:rsidP="00E41AAA">
            <w:pPr>
              <w:pStyle w:val="Doc-text2"/>
              <w:numPr>
                <w:ilvl w:val="0"/>
                <w:numId w:val="31"/>
              </w:numPr>
              <w:tabs>
                <w:tab w:val="clear" w:pos="1622"/>
                <w:tab w:val="left" w:pos="1259"/>
              </w:tabs>
              <w:spacing w:before="0"/>
              <w:ind w:left="605" w:hanging="540"/>
              <w:rPr>
                <w:rFonts w:ascii="Times New Roman" w:hAnsi="Times New Roman"/>
              </w:rPr>
            </w:pPr>
            <w:r w:rsidRPr="00963497">
              <w:rPr>
                <w:rFonts w:ascii="Times New Roman" w:hAnsi="Times New Roman"/>
              </w:rPr>
              <w:t>RAN2 evaluates RRM measurement relaxation in RRC_CONNECTED, RRC_INACTIVE and RRC_IDLE.</w:t>
            </w:r>
          </w:p>
          <w:p w14:paraId="2510AE42" w14:textId="77777777" w:rsidR="00E41AAA" w:rsidRPr="00963497" w:rsidRDefault="00E41AAA" w:rsidP="00E41AAA">
            <w:pPr>
              <w:pStyle w:val="Doc-text2"/>
              <w:numPr>
                <w:ilvl w:val="0"/>
                <w:numId w:val="31"/>
              </w:numPr>
              <w:tabs>
                <w:tab w:val="clear" w:pos="1622"/>
                <w:tab w:val="left" w:pos="1259"/>
              </w:tabs>
              <w:spacing w:before="0"/>
              <w:ind w:left="605" w:hanging="540"/>
              <w:rPr>
                <w:rFonts w:ascii="Times New Roman" w:hAnsi="Times New Roman"/>
              </w:rPr>
            </w:pPr>
            <w:r w:rsidRPr="00963497">
              <w:rPr>
                <w:rFonts w:ascii="Times New Roman" w:hAnsi="Times New Roman"/>
              </w:rPr>
              <w:t>RAN2 to evaluate relaxed monitoring criteria under which the UE may relax RRM measurements. The relaxed monitoring criteria may include the following aspects, but are not limited to:</w:t>
            </w:r>
          </w:p>
          <w:p w14:paraId="0BF9D3D3" w14:textId="77777777" w:rsidR="00E41AAA" w:rsidRPr="00963497" w:rsidRDefault="00E41AAA" w:rsidP="005D6685">
            <w:pPr>
              <w:pStyle w:val="Doc-text2"/>
              <w:tabs>
                <w:tab w:val="clear" w:pos="1622"/>
                <w:tab w:val="left" w:pos="1259"/>
              </w:tabs>
              <w:ind w:left="965" w:hanging="360"/>
              <w:rPr>
                <w:rFonts w:ascii="Times New Roman" w:hAnsi="Times New Roman"/>
              </w:rPr>
            </w:pPr>
            <w:r w:rsidRPr="00963497">
              <w:rPr>
                <w:rFonts w:ascii="Times New Roman" w:hAnsi="Times New Roman"/>
              </w:rPr>
              <w:t>•</w:t>
            </w:r>
            <w:r w:rsidRPr="00963497">
              <w:rPr>
                <w:rFonts w:ascii="Times New Roman" w:hAnsi="Times New Roman"/>
              </w:rPr>
              <w:tab/>
              <w:t>UE mobility status (e.g. serving cell variation, speed, movement, direction, cell (re-selection, UE type …)</w:t>
            </w:r>
          </w:p>
          <w:p w14:paraId="0A4001D3" w14:textId="77777777" w:rsidR="00E41AAA" w:rsidRPr="00963497" w:rsidRDefault="00E41AAA" w:rsidP="005D6685">
            <w:pPr>
              <w:pStyle w:val="Doc-text2"/>
              <w:tabs>
                <w:tab w:val="clear" w:pos="1622"/>
                <w:tab w:val="left" w:pos="1259"/>
              </w:tabs>
              <w:ind w:left="965" w:hanging="360"/>
              <w:rPr>
                <w:rFonts w:ascii="Times New Roman" w:hAnsi="Times New Roman"/>
              </w:rPr>
            </w:pPr>
            <w:r w:rsidRPr="00963497">
              <w:rPr>
                <w:rFonts w:ascii="Times New Roman" w:hAnsi="Times New Roman"/>
              </w:rPr>
              <w:t>•</w:t>
            </w:r>
            <w:r w:rsidRPr="00963497">
              <w:rPr>
                <w:rFonts w:ascii="Times New Roman" w:hAnsi="Times New Roman"/>
              </w:rPr>
              <w:tab/>
              <w:t>Link quality (e.g. serving cell threshold/quality, position in cell, …)</w:t>
            </w:r>
          </w:p>
          <w:p w14:paraId="5492A9A8" w14:textId="77777777" w:rsidR="00E41AAA" w:rsidRPr="00963497" w:rsidRDefault="00E41AAA" w:rsidP="005D6685">
            <w:pPr>
              <w:pStyle w:val="Doc-text2"/>
              <w:tabs>
                <w:tab w:val="clear" w:pos="1622"/>
                <w:tab w:val="left" w:pos="1259"/>
              </w:tabs>
              <w:ind w:left="965" w:hanging="360"/>
              <w:rPr>
                <w:rFonts w:ascii="Times New Roman" w:hAnsi="Times New Roman"/>
              </w:rPr>
            </w:pPr>
            <w:r w:rsidRPr="00963497">
              <w:rPr>
                <w:rFonts w:ascii="Times New Roman" w:hAnsi="Times New Roman"/>
              </w:rPr>
              <w:t>•</w:t>
            </w:r>
            <w:r w:rsidRPr="00963497">
              <w:rPr>
                <w:rFonts w:ascii="Times New Roman" w:hAnsi="Times New Roman"/>
              </w:rPr>
              <w:tab/>
              <w:t>Serving cell beam status (e.g. beam change, direction, beam specific link condition…)</w:t>
            </w:r>
          </w:p>
          <w:p w14:paraId="64D638C3" w14:textId="4E49513D" w:rsidR="00E41AAA" w:rsidRPr="0095783F" w:rsidRDefault="00E41AAA" w:rsidP="0095783F">
            <w:pPr>
              <w:pStyle w:val="Doc-text2"/>
              <w:numPr>
                <w:ilvl w:val="0"/>
                <w:numId w:val="31"/>
              </w:numPr>
              <w:tabs>
                <w:tab w:val="clear" w:pos="1622"/>
                <w:tab w:val="left" w:pos="1259"/>
              </w:tabs>
              <w:spacing w:before="0"/>
              <w:ind w:left="605" w:hanging="540"/>
              <w:rPr>
                <w:rFonts w:ascii="Times New Roman" w:hAnsi="Times New Roman"/>
              </w:rPr>
            </w:pPr>
            <w:r w:rsidRPr="00963497">
              <w:rPr>
                <w:rFonts w:ascii="Times New Roman" w:hAnsi="Times New Roman"/>
              </w:rPr>
              <w:t>Serving cell measurements are not excluded from the evaluation of relaxed RRM measurements for now.</w:t>
            </w:r>
          </w:p>
        </w:tc>
      </w:tr>
    </w:tbl>
    <w:p w14:paraId="1352ECE0" w14:textId="77777777" w:rsidR="00643761" w:rsidRPr="00963497" w:rsidRDefault="00643761" w:rsidP="00C737CE">
      <w:pPr>
        <w:spacing w:after="120"/>
        <w:jc w:val="both"/>
        <w:rPr>
          <w:lang w:eastAsia="zh-CN"/>
        </w:rPr>
      </w:pPr>
    </w:p>
    <w:p w14:paraId="185685FD" w14:textId="2023A719" w:rsidR="00857BA2" w:rsidRPr="00963497" w:rsidRDefault="005F199C" w:rsidP="00C10AA0">
      <w:pPr>
        <w:jc w:val="both"/>
        <w:rPr>
          <w:lang w:eastAsia="zh-CN"/>
        </w:rPr>
      </w:pPr>
      <w:r w:rsidRPr="00963497">
        <w:rPr>
          <w:lang w:eastAsia="zh-CN"/>
        </w:rPr>
        <w:t xml:space="preserve">In this contribution, </w:t>
      </w:r>
      <w:r w:rsidR="00BB0578">
        <w:rPr>
          <w:lang w:eastAsia="zh-CN"/>
        </w:rPr>
        <w:t xml:space="preserve">power consumption reduction in </w:t>
      </w:r>
      <w:r w:rsidR="00675CCC" w:rsidRPr="00963497">
        <w:rPr>
          <w:lang w:eastAsia="zh-CN"/>
        </w:rPr>
        <w:t>inter-frequency RRM measurement</w:t>
      </w:r>
      <w:r w:rsidRPr="00963497">
        <w:rPr>
          <w:lang w:eastAsia="zh-CN"/>
        </w:rPr>
        <w:t xml:space="preserve"> </w:t>
      </w:r>
      <w:r w:rsidR="0094761B" w:rsidRPr="00963497">
        <w:rPr>
          <w:lang w:eastAsia="zh-CN"/>
        </w:rPr>
        <w:t>will be discussed</w:t>
      </w:r>
      <w:r w:rsidRPr="00963497">
        <w:rPr>
          <w:lang w:eastAsia="zh-CN"/>
        </w:rPr>
        <w:t>.</w:t>
      </w:r>
      <w:r w:rsidR="00D558DA" w:rsidRPr="00963497">
        <w:rPr>
          <w:lang w:eastAsia="zh-CN"/>
        </w:rPr>
        <w:t xml:space="preserve"> </w:t>
      </w:r>
    </w:p>
    <w:p w14:paraId="5428AA5A" w14:textId="12E2CDDB" w:rsidR="006A4E70" w:rsidRPr="00963497" w:rsidRDefault="00F47F5D" w:rsidP="00C737CE">
      <w:pPr>
        <w:pStyle w:val="1"/>
        <w:numPr>
          <w:ilvl w:val="0"/>
          <w:numId w:val="4"/>
        </w:numPr>
        <w:jc w:val="both"/>
        <w:rPr>
          <w:rFonts w:ascii="Times New Roman" w:eastAsiaTheme="minorEastAsia" w:hAnsi="Times New Roman"/>
          <w:lang w:eastAsia="zh-CN"/>
        </w:rPr>
      </w:pPr>
      <w:r w:rsidRPr="00963497">
        <w:rPr>
          <w:rFonts w:ascii="Times New Roman" w:eastAsiaTheme="minorEastAsia" w:hAnsi="Times New Roman"/>
          <w:lang w:eastAsia="zh-CN"/>
        </w:rPr>
        <w:t xml:space="preserve">Reduce number of </w:t>
      </w:r>
      <w:r w:rsidR="00243803" w:rsidRPr="00963497">
        <w:rPr>
          <w:rFonts w:ascii="Times New Roman" w:eastAsiaTheme="minorEastAsia" w:hAnsi="Times New Roman"/>
          <w:lang w:eastAsia="zh-CN"/>
        </w:rPr>
        <w:t xml:space="preserve">intra-band </w:t>
      </w:r>
      <w:r w:rsidR="00556494" w:rsidRPr="00963497">
        <w:rPr>
          <w:rFonts w:ascii="Times New Roman" w:eastAsiaTheme="minorEastAsia" w:hAnsi="Times New Roman"/>
          <w:lang w:eastAsia="zh-CN"/>
        </w:rPr>
        <w:t>m</w:t>
      </w:r>
      <w:r w:rsidR="00713BB0" w:rsidRPr="00963497">
        <w:rPr>
          <w:rFonts w:ascii="Times New Roman" w:eastAsiaTheme="minorEastAsia" w:hAnsi="Times New Roman"/>
          <w:lang w:eastAsia="zh-CN"/>
        </w:rPr>
        <w:t>easured f</w:t>
      </w:r>
      <w:r w:rsidR="00556494" w:rsidRPr="00963497">
        <w:rPr>
          <w:rFonts w:ascii="Times New Roman" w:eastAsiaTheme="minorEastAsia" w:hAnsi="Times New Roman"/>
          <w:lang w:eastAsia="zh-CN"/>
        </w:rPr>
        <w:t>requencies</w:t>
      </w:r>
      <w:r w:rsidR="000E3175" w:rsidRPr="00963497">
        <w:rPr>
          <w:rFonts w:ascii="Times New Roman" w:eastAsiaTheme="minorEastAsia" w:hAnsi="Times New Roman"/>
          <w:lang w:eastAsia="zh-CN"/>
        </w:rPr>
        <w:t xml:space="preserve"> in </w:t>
      </w:r>
      <w:r w:rsidR="004F13E0" w:rsidRPr="00963497">
        <w:rPr>
          <w:rFonts w:ascii="Times New Roman" w:eastAsiaTheme="minorEastAsia" w:hAnsi="Times New Roman"/>
          <w:lang w:eastAsia="zh-CN"/>
        </w:rPr>
        <w:t>inter-frequency measurement</w:t>
      </w:r>
    </w:p>
    <w:p w14:paraId="73C76B3F" w14:textId="4194B1C1" w:rsidR="00195B0B" w:rsidRPr="00963497" w:rsidRDefault="00195B0B" w:rsidP="002347BE">
      <w:pPr>
        <w:jc w:val="both"/>
        <w:rPr>
          <w:lang w:eastAsia="zh-CN"/>
        </w:rPr>
      </w:pPr>
      <w:r w:rsidRPr="00963497">
        <w:rPr>
          <w:lang w:eastAsia="zh-CN"/>
        </w:rPr>
        <w:t xml:space="preserve">In this section, </w:t>
      </w:r>
      <w:r w:rsidR="00CE4CCA" w:rsidRPr="00963497">
        <w:rPr>
          <w:lang w:eastAsia="zh-CN"/>
        </w:rPr>
        <w:t xml:space="preserve">the </w:t>
      </w:r>
      <w:r w:rsidRPr="00963497">
        <w:rPr>
          <w:lang w:eastAsia="zh-CN"/>
        </w:rPr>
        <w:t>reduc</w:t>
      </w:r>
      <w:r w:rsidR="00CE4CCA" w:rsidRPr="00963497">
        <w:rPr>
          <w:lang w:eastAsia="zh-CN"/>
        </w:rPr>
        <w:t>tion of</w:t>
      </w:r>
      <w:r w:rsidRPr="00963497">
        <w:rPr>
          <w:lang w:eastAsia="zh-CN"/>
        </w:rPr>
        <w:t xml:space="preserve"> number of measured</w:t>
      </w:r>
      <w:r w:rsidR="004F13E0" w:rsidRPr="00963497">
        <w:rPr>
          <w:lang w:eastAsia="zh-CN"/>
        </w:rPr>
        <w:t xml:space="preserve"> </w:t>
      </w:r>
      <w:r w:rsidRPr="00963497">
        <w:rPr>
          <w:lang w:eastAsia="zh-CN"/>
        </w:rPr>
        <w:t xml:space="preserve">frequencies </w:t>
      </w:r>
      <w:r w:rsidR="00675CCC" w:rsidRPr="00963497">
        <w:rPr>
          <w:lang w:eastAsia="zh-CN"/>
        </w:rPr>
        <w:t xml:space="preserve">in inter-frequency </w:t>
      </w:r>
      <w:r w:rsidRPr="00963497">
        <w:rPr>
          <w:lang w:eastAsia="zh-CN"/>
        </w:rPr>
        <w:t>RRM measurements to reduce UE power consumption will be discussed.</w:t>
      </w:r>
    </w:p>
    <w:p w14:paraId="49546C94" w14:textId="5BFD3165" w:rsidR="001D6871" w:rsidRPr="00963497" w:rsidRDefault="00C10AA0" w:rsidP="00E86B7A">
      <w:pPr>
        <w:pStyle w:val="15"/>
        <w:outlineLvl w:val="1"/>
        <w:rPr>
          <w:rFonts w:ascii="Times New Roman" w:hAnsi="Times New Roman"/>
        </w:rPr>
      </w:pPr>
      <w:r w:rsidRPr="00963497">
        <w:rPr>
          <w:rFonts w:ascii="Times New Roman" w:hAnsi="Times New Roman"/>
        </w:rPr>
        <w:t xml:space="preserve">2.1 </w:t>
      </w:r>
      <w:r w:rsidR="00BB0578" w:rsidRPr="00BB0578">
        <w:rPr>
          <w:rFonts w:ascii="Times New Roman" w:hAnsi="Times New Roman"/>
        </w:rPr>
        <w:t>Measurement relaxation criteria</w:t>
      </w:r>
    </w:p>
    <w:p w14:paraId="683DDE3B" w14:textId="1D903D83" w:rsidR="00793906" w:rsidRPr="00963497" w:rsidRDefault="00C62F2B">
      <w:pPr>
        <w:jc w:val="both"/>
        <w:rPr>
          <w:lang w:eastAsia="zh-CN"/>
        </w:rPr>
      </w:pPr>
      <w:r w:rsidRPr="00963497">
        <w:rPr>
          <w:lang w:eastAsia="zh-CN"/>
        </w:rPr>
        <w:t xml:space="preserve">In NR, RRM measurements are </w:t>
      </w:r>
      <w:r w:rsidR="00232B6D" w:rsidRPr="00963497">
        <w:rPr>
          <w:lang w:eastAsia="zh-CN"/>
        </w:rPr>
        <w:t xml:space="preserve">performed </w:t>
      </w:r>
      <w:r w:rsidRPr="00963497">
        <w:rPr>
          <w:lang w:eastAsia="zh-CN"/>
        </w:rPr>
        <w:t>in RRC_IDLE/RRC_INACTIVE for cell selection and reselection and in RRC</w:t>
      </w:r>
      <w:r w:rsidR="00F82AD2" w:rsidRPr="00963497">
        <w:rPr>
          <w:lang w:eastAsia="zh-CN"/>
        </w:rPr>
        <w:t>_</w:t>
      </w:r>
      <w:r w:rsidRPr="00963497">
        <w:rPr>
          <w:lang w:eastAsia="zh-CN"/>
        </w:rPr>
        <w:t>CONNECTED for handover.</w:t>
      </w:r>
      <w:r w:rsidR="00A27D06" w:rsidRPr="00963497">
        <w:rPr>
          <w:lang w:eastAsia="zh-CN"/>
        </w:rPr>
        <w:t xml:space="preserve"> </w:t>
      </w:r>
      <w:r w:rsidR="002347BE" w:rsidRPr="00963497">
        <w:rPr>
          <w:lang w:eastAsia="zh-CN"/>
        </w:rPr>
        <w:t xml:space="preserve">However, the current RRM measurements configuration and </w:t>
      </w:r>
      <w:r w:rsidR="00F07400" w:rsidRPr="00963497">
        <w:rPr>
          <w:lang w:eastAsia="zh-CN"/>
        </w:rPr>
        <w:t xml:space="preserve">procedures can be further </w:t>
      </w:r>
      <w:r w:rsidR="002347BE" w:rsidRPr="00963497">
        <w:rPr>
          <w:lang w:eastAsia="zh-CN"/>
        </w:rPr>
        <w:t xml:space="preserve">optimized for </w:t>
      </w:r>
      <w:r w:rsidR="00F07400" w:rsidRPr="00963497">
        <w:rPr>
          <w:lang w:eastAsia="zh-CN"/>
        </w:rPr>
        <w:t xml:space="preserve">some scenarios, e.g., for inter-frequency RRM measurement with some intra-band frequencies co-site deployed, current Rel-15 procedure in this case will </w:t>
      </w:r>
      <w:r w:rsidR="002347BE" w:rsidRPr="00963497">
        <w:rPr>
          <w:lang w:eastAsia="zh-CN"/>
        </w:rPr>
        <w:t>cause some unnecessary measurements</w:t>
      </w:r>
      <w:r w:rsidR="00F07400" w:rsidRPr="00963497">
        <w:rPr>
          <w:lang w:eastAsia="zh-CN"/>
        </w:rPr>
        <w:t xml:space="preserve"> and </w:t>
      </w:r>
      <w:r w:rsidR="002347BE" w:rsidRPr="00963497">
        <w:rPr>
          <w:lang w:eastAsia="zh-CN"/>
        </w:rPr>
        <w:t>increase</w:t>
      </w:r>
      <w:r w:rsidR="009870BD" w:rsidRPr="00963497">
        <w:rPr>
          <w:lang w:eastAsia="zh-CN"/>
        </w:rPr>
        <w:t>s</w:t>
      </w:r>
      <w:r w:rsidR="002347BE" w:rsidRPr="00963497">
        <w:rPr>
          <w:lang w:eastAsia="zh-CN"/>
        </w:rPr>
        <w:t xml:space="preserve"> the UE power consumption</w:t>
      </w:r>
      <w:r w:rsidR="009870BD" w:rsidRPr="00963497">
        <w:rPr>
          <w:lang w:eastAsia="zh-CN"/>
        </w:rPr>
        <w:t>.</w:t>
      </w:r>
      <w:r w:rsidR="00793906" w:rsidRPr="00963497">
        <w:rPr>
          <w:lang w:eastAsia="zh-CN"/>
        </w:rPr>
        <w:t xml:space="preserve"> </w:t>
      </w:r>
    </w:p>
    <w:p w14:paraId="12F8332A" w14:textId="4BCBB110" w:rsidR="00637D77" w:rsidRPr="00963497" w:rsidRDefault="00793906">
      <w:pPr>
        <w:jc w:val="both"/>
        <w:rPr>
          <w:lang w:eastAsia="zh-CN"/>
        </w:rPr>
      </w:pPr>
      <w:r w:rsidRPr="00963497">
        <w:rPr>
          <w:lang w:eastAsia="zh-CN"/>
        </w:rPr>
        <w:t>Specifically, f</w:t>
      </w:r>
      <w:r w:rsidR="00713C77" w:rsidRPr="00963497">
        <w:rPr>
          <w:lang w:eastAsia="zh-CN"/>
        </w:rPr>
        <w:t>or the</w:t>
      </w:r>
      <w:r w:rsidR="00476D24" w:rsidRPr="00963497">
        <w:rPr>
          <w:lang w:eastAsia="zh-CN"/>
        </w:rPr>
        <w:t xml:space="preserve"> intra-band</w:t>
      </w:r>
      <w:r w:rsidR="00713C77" w:rsidRPr="00963497">
        <w:rPr>
          <w:lang w:eastAsia="zh-CN"/>
        </w:rPr>
        <w:t xml:space="preserve"> carriers deployed on the same site, the propagation characteristics is similar, and it is very likely for UE to get </w:t>
      </w:r>
      <w:r w:rsidRPr="00963497">
        <w:rPr>
          <w:lang w:eastAsia="zh-CN"/>
        </w:rPr>
        <w:t>almost the same</w:t>
      </w:r>
      <w:r w:rsidR="00713C77" w:rsidRPr="00963497">
        <w:rPr>
          <w:lang w:eastAsia="zh-CN"/>
        </w:rPr>
        <w:t xml:space="preserve"> measurement results</w:t>
      </w:r>
      <w:r w:rsidRPr="00963497">
        <w:rPr>
          <w:lang w:eastAsia="zh-CN"/>
        </w:rPr>
        <w:t>, e.g., at least for RSRP</w:t>
      </w:r>
      <w:r w:rsidR="00713C77" w:rsidRPr="00963497">
        <w:rPr>
          <w:lang w:eastAsia="zh-CN"/>
        </w:rPr>
        <w:t xml:space="preserve">. </w:t>
      </w:r>
      <w:r w:rsidR="00A84C9B" w:rsidRPr="00963497">
        <w:rPr>
          <w:lang w:eastAsia="zh-CN"/>
        </w:rPr>
        <w:t xml:space="preserve">In current </w:t>
      </w:r>
      <w:r w:rsidRPr="00963497">
        <w:rPr>
          <w:lang w:eastAsia="zh-CN"/>
        </w:rPr>
        <w:t xml:space="preserve">Rel-15 </w:t>
      </w:r>
      <w:r w:rsidR="004F13E0" w:rsidRPr="00963497">
        <w:rPr>
          <w:lang w:eastAsia="zh-CN"/>
        </w:rPr>
        <w:t xml:space="preserve">inter-frequency </w:t>
      </w:r>
      <w:r w:rsidR="00A84C9B" w:rsidRPr="00963497">
        <w:rPr>
          <w:lang w:eastAsia="zh-CN"/>
        </w:rPr>
        <w:t xml:space="preserve">RRM measurement framework, </w:t>
      </w:r>
      <w:r w:rsidR="00713C77" w:rsidRPr="00963497">
        <w:rPr>
          <w:lang w:eastAsia="zh-CN"/>
        </w:rPr>
        <w:t xml:space="preserve">if </w:t>
      </w:r>
      <w:r w:rsidR="00A84C9B" w:rsidRPr="00963497">
        <w:rPr>
          <w:lang w:eastAsia="zh-CN"/>
        </w:rPr>
        <w:t xml:space="preserve">all the </w:t>
      </w:r>
      <w:r w:rsidR="00CA4275" w:rsidRPr="00963497">
        <w:rPr>
          <w:lang w:eastAsia="zh-CN"/>
        </w:rPr>
        <w:t>carriers in the same band</w:t>
      </w:r>
      <w:r w:rsidR="00A84C9B" w:rsidRPr="00963497">
        <w:rPr>
          <w:lang w:eastAsia="zh-CN"/>
        </w:rPr>
        <w:t xml:space="preserve"> are </w:t>
      </w:r>
      <w:r w:rsidRPr="00963497">
        <w:rPr>
          <w:lang w:eastAsia="zh-CN"/>
        </w:rPr>
        <w:t xml:space="preserve">informed by SIB </w:t>
      </w:r>
      <w:r w:rsidR="00A84C9B" w:rsidRPr="00963497">
        <w:rPr>
          <w:lang w:eastAsia="zh-CN"/>
        </w:rPr>
        <w:t xml:space="preserve">to UE for </w:t>
      </w:r>
      <w:r w:rsidR="00CA4275" w:rsidRPr="00963497">
        <w:rPr>
          <w:lang w:eastAsia="zh-CN"/>
        </w:rPr>
        <w:t>measurement</w:t>
      </w:r>
      <w:r w:rsidR="00713C77" w:rsidRPr="00963497">
        <w:rPr>
          <w:lang w:eastAsia="zh-CN"/>
        </w:rPr>
        <w:t xml:space="preserve">, </w:t>
      </w:r>
      <w:r w:rsidR="00DA272C" w:rsidRPr="00963497">
        <w:rPr>
          <w:lang w:eastAsia="zh-CN"/>
        </w:rPr>
        <w:t xml:space="preserve">UE has to measure all the </w:t>
      </w:r>
      <w:r w:rsidR="00CA4275" w:rsidRPr="00963497">
        <w:rPr>
          <w:lang w:eastAsia="zh-CN"/>
        </w:rPr>
        <w:t>carriers</w:t>
      </w:r>
      <w:r w:rsidR="00DA272C" w:rsidRPr="00963497">
        <w:rPr>
          <w:lang w:eastAsia="zh-CN"/>
        </w:rPr>
        <w:t xml:space="preserve"> and cho</w:t>
      </w:r>
      <w:r w:rsidR="009D7BE4" w:rsidRPr="00963497">
        <w:rPr>
          <w:lang w:eastAsia="zh-CN"/>
        </w:rPr>
        <w:t>o</w:t>
      </w:r>
      <w:r w:rsidR="00DA272C" w:rsidRPr="00963497">
        <w:rPr>
          <w:lang w:eastAsia="zh-CN"/>
        </w:rPr>
        <w:t>se</w:t>
      </w:r>
      <w:r w:rsidR="00CD0BEF" w:rsidRPr="00963497">
        <w:rPr>
          <w:lang w:eastAsia="zh-CN"/>
        </w:rPr>
        <w:t>s</w:t>
      </w:r>
      <w:r w:rsidR="00DA272C" w:rsidRPr="00963497">
        <w:rPr>
          <w:lang w:eastAsia="zh-CN"/>
        </w:rPr>
        <w:t xml:space="preserve"> </w:t>
      </w:r>
      <w:r w:rsidR="00CD0BEF" w:rsidRPr="00963497">
        <w:rPr>
          <w:lang w:eastAsia="zh-CN"/>
        </w:rPr>
        <w:t>the</w:t>
      </w:r>
      <w:r w:rsidR="00DA272C" w:rsidRPr="00963497">
        <w:rPr>
          <w:lang w:eastAsia="zh-CN"/>
        </w:rPr>
        <w:t xml:space="preserve"> strongest cell to camp on or handover</w:t>
      </w:r>
      <w:r w:rsidR="00D40C88" w:rsidRPr="00963497">
        <w:rPr>
          <w:lang w:eastAsia="zh-CN"/>
        </w:rPr>
        <w:t xml:space="preserve">, even the RSRP measurement results </w:t>
      </w:r>
      <w:r w:rsidR="00CA4275" w:rsidRPr="00963497">
        <w:rPr>
          <w:lang w:eastAsia="zh-CN"/>
        </w:rPr>
        <w:t xml:space="preserve">of various intra-band carriers </w:t>
      </w:r>
      <w:r w:rsidRPr="00963497">
        <w:rPr>
          <w:lang w:eastAsia="zh-CN"/>
        </w:rPr>
        <w:t>are almost the same</w:t>
      </w:r>
      <w:r w:rsidR="00D40C88" w:rsidRPr="00963497">
        <w:rPr>
          <w:lang w:eastAsia="zh-CN"/>
        </w:rPr>
        <w:t xml:space="preserve">. </w:t>
      </w:r>
      <w:r w:rsidR="001222BD" w:rsidRPr="00963497">
        <w:rPr>
          <w:lang w:eastAsia="zh-CN"/>
        </w:rPr>
        <w:t>Therefore</w:t>
      </w:r>
      <w:r w:rsidR="00B62813" w:rsidRPr="00963497">
        <w:rPr>
          <w:lang w:eastAsia="zh-CN"/>
        </w:rPr>
        <w:t xml:space="preserve">, </w:t>
      </w:r>
      <w:r w:rsidR="001222BD" w:rsidRPr="00963497">
        <w:rPr>
          <w:lang w:eastAsia="zh-CN"/>
        </w:rPr>
        <w:t xml:space="preserve">in this case, </w:t>
      </w:r>
      <w:r w:rsidR="00B62813" w:rsidRPr="00963497">
        <w:rPr>
          <w:lang w:eastAsia="zh-CN"/>
        </w:rPr>
        <w:t>measurements on all the intra-band frequencies are meaningless to UE</w:t>
      </w:r>
      <w:r w:rsidR="00FA44FE" w:rsidRPr="00963497">
        <w:rPr>
          <w:lang w:eastAsia="zh-CN"/>
        </w:rPr>
        <w:t xml:space="preserve"> and this will </w:t>
      </w:r>
      <w:r w:rsidR="00B62813" w:rsidRPr="00963497">
        <w:rPr>
          <w:lang w:eastAsia="zh-CN"/>
        </w:rPr>
        <w:t>increase UE power consumption</w:t>
      </w:r>
      <w:r w:rsidRPr="00963497">
        <w:rPr>
          <w:lang w:eastAsia="zh-CN"/>
        </w:rPr>
        <w:t>, the number of frequency layers in this case could be reduced without any impact on the system performance</w:t>
      </w:r>
      <w:r w:rsidR="00B62813" w:rsidRPr="00963497">
        <w:rPr>
          <w:lang w:eastAsia="zh-CN"/>
        </w:rPr>
        <w:t xml:space="preserve">. In addition, </w:t>
      </w:r>
      <w:r w:rsidR="00643B87" w:rsidRPr="00963497">
        <w:rPr>
          <w:lang w:eastAsia="zh-CN"/>
        </w:rPr>
        <w:t>there may be a UE capability limit</w:t>
      </w:r>
      <w:r w:rsidR="00EE76D5" w:rsidRPr="00963497">
        <w:rPr>
          <w:lang w:eastAsia="zh-CN"/>
        </w:rPr>
        <w:t>ation</w:t>
      </w:r>
      <w:r w:rsidR="00643B87" w:rsidRPr="00963497">
        <w:rPr>
          <w:lang w:eastAsia="zh-CN"/>
        </w:rPr>
        <w:t xml:space="preserve"> on the number inter-frequency measurement</w:t>
      </w:r>
      <w:r w:rsidR="002E0E55" w:rsidRPr="00963497">
        <w:rPr>
          <w:lang w:eastAsia="zh-CN"/>
        </w:rPr>
        <w:t>s</w:t>
      </w:r>
      <w:r w:rsidR="00643B87" w:rsidRPr="00963497">
        <w:rPr>
          <w:lang w:eastAsia="zh-CN"/>
        </w:rPr>
        <w:t xml:space="preserve">, if UE </w:t>
      </w:r>
      <w:r w:rsidRPr="00963497">
        <w:rPr>
          <w:lang w:eastAsia="zh-CN"/>
        </w:rPr>
        <w:t xml:space="preserve">can reduce the number of </w:t>
      </w:r>
      <w:r w:rsidR="00556597" w:rsidRPr="00963497">
        <w:rPr>
          <w:lang w:eastAsia="zh-CN"/>
        </w:rPr>
        <w:t xml:space="preserve">measured </w:t>
      </w:r>
      <w:r w:rsidRPr="00963497">
        <w:rPr>
          <w:lang w:eastAsia="zh-CN"/>
        </w:rPr>
        <w:t xml:space="preserve">frequency layers </w:t>
      </w:r>
      <w:r w:rsidR="00556597" w:rsidRPr="00963497">
        <w:rPr>
          <w:lang w:eastAsia="zh-CN"/>
        </w:rPr>
        <w:t xml:space="preserve">in the same band </w:t>
      </w:r>
      <w:r w:rsidRPr="00963497">
        <w:rPr>
          <w:lang w:eastAsia="zh-CN"/>
        </w:rPr>
        <w:t xml:space="preserve">in this case, </w:t>
      </w:r>
      <w:r w:rsidR="00643B87" w:rsidRPr="00963497">
        <w:rPr>
          <w:lang w:eastAsia="zh-CN"/>
        </w:rPr>
        <w:t xml:space="preserve">UE </w:t>
      </w:r>
      <w:r w:rsidR="00F24A2B" w:rsidRPr="00963497">
        <w:rPr>
          <w:lang w:eastAsia="zh-CN"/>
        </w:rPr>
        <w:t>will</w:t>
      </w:r>
      <w:r w:rsidRPr="00963497">
        <w:rPr>
          <w:lang w:eastAsia="zh-CN"/>
        </w:rPr>
        <w:t xml:space="preserve"> have more</w:t>
      </w:r>
      <w:r w:rsidR="00643B87" w:rsidRPr="00963497">
        <w:rPr>
          <w:lang w:eastAsia="zh-CN"/>
        </w:rPr>
        <w:t xml:space="preserve"> chance to measure </w:t>
      </w:r>
      <w:r w:rsidRPr="00963497">
        <w:rPr>
          <w:lang w:eastAsia="zh-CN"/>
        </w:rPr>
        <w:t xml:space="preserve">other </w:t>
      </w:r>
      <w:r w:rsidR="00C73BD4" w:rsidRPr="00963497">
        <w:rPr>
          <w:lang w:eastAsia="zh-CN"/>
        </w:rPr>
        <w:t>frequencies</w:t>
      </w:r>
      <w:r w:rsidRPr="00963497">
        <w:rPr>
          <w:lang w:eastAsia="zh-CN"/>
        </w:rPr>
        <w:t xml:space="preserve"> in other bands</w:t>
      </w:r>
      <w:r w:rsidR="00C73BD4" w:rsidRPr="00963497">
        <w:rPr>
          <w:lang w:eastAsia="zh-CN"/>
        </w:rPr>
        <w:t>.</w:t>
      </w:r>
      <w:r w:rsidR="003746E1" w:rsidRPr="00963497">
        <w:rPr>
          <w:lang w:eastAsia="zh-CN"/>
        </w:rPr>
        <w:t xml:space="preserve"> </w:t>
      </w:r>
    </w:p>
    <w:p w14:paraId="59043693" w14:textId="08933403" w:rsidR="00637D77" w:rsidRPr="00963497" w:rsidRDefault="00637D77" w:rsidP="002347BE">
      <w:pPr>
        <w:jc w:val="both"/>
        <w:rPr>
          <w:lang w:eastAsia="zh-CN"/>
        </w:rPr>
      </w:pPr>
      <w:r w:rsidRPr="00963497">
        <w:rPr>
          <w:lang w:eastAsia="zh-CN"/>
        </w:rPr>
        <w:lastRenderedPageBreak/>
        <w:t xml:space="preserve">Therefore, </w:t>
      </w:r>
      <w:r w:rsidR="00222AEA">
        <w:rPr>
          <w:lang w:eastAsia="zh-CN"/>
        </w:rPr>
        <w:t xml:space="preserve">in the scenario which </w:t>
      </w:r>
      <w:r w:rsidR="003D7B4F">
        <w:rPr>
          <w:lang w:eastAsia="zh-CN"/>
        </w:rPr>
        <w:t>multiple intra-band frequencies are co-site deployed, the number of measured frequencies in inter-frequency RRM measurements can be re</w:t>
      </w:r>
      <w:r w:rsidR="007B3ADE">
        <w:rPr>
          <w:lang w:eastAsia="zh-CN"/>
        </w:rPr>
        <w:t>duced</w:t>
      </w:r>
      <w:r w:rsidR="003D7B4F">
        <w:rPr>
          <w:lang w:eastAsia="zh-CN"/>
        </w:rPr>
        <w:t xml:space="preserve"> to reduce the UE power consumption.</w:t>
      </w:r>
    </w:p>
    <w:p w14:paraId="0E817138" w14:textId="2BB30B20" w:rsidR="00BB0578" w:rsidRPr="00963497" w:rsidRDefault="00996C72" w:rsidP="00BB0578">
      <w:pPr>
        <w:jc w:val="both"/>
        <w:rPr>
          <w:b/>
          <w:lang w:eastAsia="zh-CN"/>
        </w:rPr>
      </w:pPr>
      <w:r w:rsidRPr="00963497">
        <w:rPr>
          <w:b/>
          <w:lang w:eastAsia="zh-CN"/>
        </w:rPr>
        <w:t xml:space="preserve">Proposal 1. </w:t>
      </w:r>
      <w:r w:rsidR="003D7B4F">
        <w:rPr>
          <w:b/>
          <w:lang w:eastAsia="zh-CN"/>
        </w:rPr>
        <w:t>For co-site deployed intra-band frequencies c</w:t>
      </w:r>
      <w:r w:rsidR="003D7B4F" w:rsidRPr="003D7B4F">
        <w:rPr>
          <w:b/>
          <w:lang w:eastAsia="zh-CN"/>
        </w:rPr>
        <w:t>riteria</w:t>
      </w:r>
      <w:r w:rsidR="003D7B4F">
        <w:rPr>
          <w:b/>
          <w:lang w:eastAsia="zh-CN"/>
        </w:rPr>
        <w:t xml:space="preserve">, the number of measured frequencies can be reduced in inter-frequency RRM measurement relaxation. </w:t>
      </w:r>
    </w:p>
    <w:p w14:paraId="40B044AA" w14:textId="5815721B" w:rsidR="00C10AA0" w:rsidRPr="00963497" w:rsidRDefault="00C10AA0" w:rsidP="00E86B7A">
      <w:pPr>
        <w:pStyle w:val="15"/>
        <w:outlineLvl w:val="1"/>
        <w:rPr>
          <w:rFonts w:ascii="Times New Roman" w:hAnsi="Times New Roman"/>
        </w:rPr>
      </w:pPr>
      <w:r w:rsidRPr="00963497">
        <w:rPr>
          <w:rFonts w:ascii="Times New Roman" w:hAnsi="Times New Roman"/>
        </w:rPr>
        <w:t xml:space="preserve">2.2 </w:t>
      </w:r>
      <w:r w:rsidR="00BB0578">
        <w:rPr>
          <w:rFonts w:ascii="Times New Roman" w:hAnsi="Times New Roman"/>
        </w:rPr>
        <w:t>Relaxation procedure</w:t>
      </w:r>
    </w:p>
    <w:p w14:paraId="284F4DC8" w14:textId="1ECCE40F" w:rsidR="00476D24" w:rsidRPr="00963497" w:rsidRDefault="00845C3C" w:rsidP="00545175">
      <w:pPr>
        <w:jc w:val="both"/>
        <w:rPr>
          <w:lang w:eastAsia="zh-CN"/>
        </w:rPr>
      </w:pPr>
      <w:r w:rsidRPr="00963497">
        <w:rPr>
          <w:lang w:eastAsia="zh-CN"/>
        </w:rPr>
        <w:t xml:space="preserve">As discussed in </w:t>
      </w:r>
      <w:r w:rsidR="003D3817" w:rsidRPr="00963497">
        <w:rPr>
          <w:lang w:eastAsia="zh-CN"/>
        </w:rPr>
        <w:t xml:space="preserve">the </w:t>
      </w:r>
      <w:r w:rsidRPr="00963497">
        <w:rPr>
          <w:lang w:eastAsia="zh-CN"/>
        </w:rPr>
        <w:t xml:space="preserve">above section, </w:t>
      </w:r>
      <w:r w:rsidR="00BD0DD7" w:rsidRPr="00963497">
        <w:rPr>
          <w:lang w:eastAsia="zh-CN"/>
        </w:rPr>
        <w:t>the number of</w:t>
      </w:r>
      <w:r w:rsidR="00724429" w:rsidRPr="00963497">
        <w:t xml:space="preserve"> </w:t>
      </w:r>
      <w:r w:rsidR="00724429" w:rsidRPr="00963497">
        <w:rPr>
          <w:lang w:eastAsia="zh-CN"/>
        </w:rPr>
        <w:t>intra-band</w:t>
      </w:r>
      <w:r w:rsidR="00BD0DD7" w:rsidRPr="00963497">
        <w:rPr>
          <w:lang w:eastAsia="zh-CN"/>
        </w:rPr>
        <w:t xml:space="preserve"> measured frequencies can be reduced in </w:t>
      </w:r>
      <w:r w:rsidR="00724429" w:rsidRPr="00963497">
        <w:rPr>
          <w:lang w:eastAsia="zh-CN"/>
        </w:rPr>
        <w:t>inter-frequency</w:t>
      </w:r>
      <w:r w:rsidR="00BD0DD7" w:rsidRPr="00963497">
        <w:rPr>
          <w:lang w:eastAsia="zh-CN"/>
        </w:rPr>
        <w:t xml:space="preserve"> measurements.</w:t>
      </w:r>
      <w:r w:rsidR="00996C72" w:rsidRPr="00963497">
        <w:rPr>
          <w:lang w:eastAsia="zh-CN"/>
        </w:rPr>
        <w:t xml:space="preserve"> </w:t>
      </w:r>
    </w:p>
    <w:p w14:paraId="6FE14EE9" w14:textId="3E21E136" w:rsidR="003155DB" w:rsidRPr="00963497" w:rsidRDefault="003155DB" w:rsidP="00545175">
      <w:pPr>
        <w:jc w:val="both"/>
        <w:rPr>
          <w:lang w:eastAsia="zh-CN"/>
        </w:rPr>
      </w:pPr>
      <w:r w:rsidRPr="00963497">
        <w:rPr>
          <w:lang w:eastAsia="zh-CN"/>
        </w:rPr>
        <w:t xml:space="preserve">In RRC_CONNECTED state, </w:t>
      </w:r>
      <w:proofErr w:type="spellStart"/>
      <w:r w:rsidRPr="00963497">
        <w:rPr>
          <w:lang w:eastAsia="zh-CN"/>
        </w:rPr>
        <w:t>gNB</w:t>
      </w:r>
      <w:proofErr w:type="spellEnd"/>
      <w:r w:rsidRPr="00963497">
        <w:rPr>
          <w:lang w:eastAsia="zh-CN"/>
        </w:rPr>
        <w:t xml:space="preserve"> can configure UE only some of the intra-band frequencies to be measured through dedicated RRC signalling to reduc</w:t>
      </w:r>
      <w:r w:rsidR="00570F2A" w:rsidRPr="00963497">
        <w:rPr>
          <w:lang w:eastAsia="zh-CN"/>
        </w:rPr>
        <w:t>e</w:t>
      </w:r>
      <w:r w:rsidRPr="00963497">
        <w:rPr>
          <w:lang w:eastAsia="zh-CN"/>
        </w:rPr>
        <w:t xml:space="preserve"> the UE power consumption. However, in RRC_IDLE, the inter-frequency measurement configuration is carried in system information, and </w:t>
      </w:r>
      <w:proofErr w:type="spellStart"/>
      <w:r w:rsidRPr="00963497">
        <w:rPr>
          <w:lang w:eastAsia="zh-CN"/>
        </w:rPr>
        <w:t>gNB</w:t>
      </w:r>
      <w:proofErr w:type="spellEnd"/>
      <w:r w:rsidRPr="00963497">
        <w:rPr>
          <w:lang w:eastAsia="zh-CN"/>
        </w:rPr>
        <w:t xml:space="preserve"> cannot only broadcast some of the measured frequencies.</w:t>
      </w:r>
    </w:p>
    <w:p w14:paraId="2D0B86C9" w14:textId="70B0AA28" w:rsidR="00A46D4D" w:rsidRPr="00963497" w:rsidRDefault="003D3817" w:rsidP="00545175">
      <w:pPr>
        <w:jc w:val="both"/>
        <w:rPr>
          <w:lang w:eastAsia="zh-CN"/>
        </w:rPr>
      </w:pPr>
      <w:r w:rsidRPr="00963497">
        <w:rPr>
          <w:lang w:eastAsia="zh-CN"/>
        </w:rPr>
        <w:t xml:space="preserve">One way </w:t>
      </w:r>
      <w:r w:rsidR="003155DB" w:rsidRPr="00963497">
        <w:rPr>
          <w:lang w:eastAsia="zh-CN"/>
        </w:rPr>
        <w:t xml:space="preserve">to realize reducing the measured frequency layers </w:t>
      </w:r>
      <w:r w:rsidRPr="00963497">
        <w:rPr>
          <w:lang w:eastAsia="zh-CN"/>
        </w:rPr>
        <w:t xml:space="preserve">is that </w:t>
      </w:r>
      <w:proofErr w:type="spellStart"/>
      <w:r w:rsidR="00545175" w:rsidRPr="00963497">
        <w:rPr>
          <w:lang w:eastAsia="zh-CN"/>
        </w:rPr>
        <w:t>gNB</w:t>
      </w:r>
      <w:proofErr w:type="spellEnd"/>
      <w:r w:rsidR="00545175" w:rsidRPr="00963497">
        <w:rPr>
          <w:lang w:eastAsia="zh-CN"/>
        </w:rPr>
        <w:t xml:space="preserve"> can configure UE the relationship between different intra-band measured fre</w:t>
      </w:r>
      <w:r w:rsidR="00947F2B" w:rsidRPr="00963497">
        <w:rPr>
          <w:lang w:eastAsia="zh-CN"/>
        </w:rPr>
        <w:t>quencies or measured frequency</w:t>
      </w:r>
      <w:r w:rsidR="00545175" w:rsidRPr="00963497">
        <w:rPr>
          <w:lang w:eastAsia="zh-CN"/>
        </w:rPr>
        <w:t xml:space="preserve"> groups. </w:t>
      </w:r>
      <w:r w:rsidR="003155DB" w:rsidRPr="00963497">
        <w:rPr>
          <w:lang w:eastAsia="zh-CN"/>
        </w:rPr>
        <w:t>UE can random selects</w:t>
      </w:r>
      <w:r w:rsidR="00481D50" w:rsidRPr="00963497">
        <w:rPr>
          <w:lang w:eastAsia="zh-CN"/>
        </w:rPr>
        <w:t xml:space="preserve"> only</w:t>
      </w:r>
      <w:r w:rsidR="003155DB" w:rsidRPr="00963497">
        <w:rPr>
          <w:lang w:eastAsia="zh-CN"/>
        </w:rPr>
        <w:t xml:space="preserve"> one frequency from the associated </w:t>
      </w:r>
      <w:r w:rsidR="00947F2B" w:rsidRPr="00963497">
        <w:rPr>
          <w:lang w:eastAsia="zh-CN"/>
        </w:rPr>
        <w:t>frequencies</w:t>
      </w:r>
      <w:r w:rsidR="003155DB" w:rsidRPr="00963497">
        <w:rPr>
          <w:lang w:eastAsia="zh-CN"/>
        </w:rPr>
        <w:t xml:space="preserve"> or </w:t>
      </w:r>
      <w:r w:rsidR="00570F2A" w:rsidRPr="00963497">
        <w:rPr>
          <w:lang w:eastAsia="zh-CN"/>
        </w:rPr>
        <w:t xml:space="preserve">in the </w:t>
      </w:r>
      <w:r w:rsidR="003155DB" w:rsidRPr="00963497">
        <w:rPr>
          <w:lang w:eastAsia="zh-CN"/>
        </w:rPr>
        <w:t>same frequency group</w:t>
      </w:r>
      <w:r w:rsidR="00570F2A" w:rsidRPr="00963497">
        <w:rPr>
          <w:lang w:eastAsia="zh-CN"/>
        </w:rPr>
        <w:t xml:space="preserve"> to measure</w:t>
      </w:r>
      <w:r w:rsidR="00F842B2" w:rsidRPr="00963497">
        <w:rPr>
          <w:lang w:eastAsia="zh-CN"/>
        </w:rPr>
        <w:t xml:space="preserve">, </w:t>
      </w:r>
      <w:r w:rsidR="003155DB" w:rsidRPr="00963497">
        <w:rPr>
          <w:lang w:eastAsia="zh-CN"/>
        </w:rPr>
        <w:t xml:space="preserve">and </w:t>
      </w:r>
      <w:r w:rsidR="00F842B2" w:rsidRPr="00963497">
        <w:rPr>
          <w:lang w:eastAsia="zh-CN"/>
        </w:rPr>
        <w:t>can as</w:t>
      </w:r>
      <w:r w:rsidR="00947F2B" w:rsidRPr="00963497">
        <w:rPr>
          <w:lang w:eastAsia="zh-CN"/>
        </w:rPr>
        <w:t>sume the measurement results</w:t>
      </w:r>
      <w:r w:rsidR="00570F2A" w:rsidRPr="00963497">
        <w:rPr>
          <w:lang w:eastAsia="zh-CN"/>
        </w:rPr>
        <w:t>, e.g., RSRP,</w:t>
      </w:r>
      <w:r w:rsidR="00F842B2" w:rsidRPr="00963497">
        <w:rPr>
          <w:lang w:eastAsia="zh-CN"/>
        </w:rPr>
        <w:t xml:space="preserve"> </w:t>
      </w:r>
      <w:r w:rsidR="00570F2A" w:rsidRPr="00963497">
        <w:rPr>
          <w:lang w:eastAsia="zh-CN"/>
        </w:rPr>
        <w:t xml:space="preserve">of the </w:t>
      </w:r>
      <w:r w:rsidR="00F842B2" w:rsidRPr="00963497">
        <w:rPr>
          <w:lang w:eastAsia="zh-CN"/>
        </w:rPr>
        <w:t>frequencies</w:t>
      </w:r>
      <w:r w:rsidR="00570F2A" w:rsidRPr="00963497">
        <w:rPr>
          <w:lang w:eastAsia="zh-CN"/>
        </w:rPr>
        <w:t xml:space="preserve"> in the same group are the same</w:t>
      </w:r>
      <w:r w:rsidR="00F842B2" w:rsidRPr="00963497">
        <w:rPr>
          <w:lang w:eastAsia="zh-CN"/>
        </w:rPr>
        <w:t xml:space="preserve">. </w:t>
      </w:r>
      <w:r w:rsidR="00A46D4D" w:rsidRPr="00963497">
        <w:rPr>
          <w:lang w:eastAsia="zh-CN"/>
        </w:rPr>
        <w:t xml:space="preserve">The configuration of measured frequency groups </w:t>
      </w:r>
      <w:r w:rsidR="00570F2A" w:rsidRPr="00963497">
        <w:rPr>
          <w:lang w:eastAsia="zh-CN"/>
        </w:rPr>
        <w:t xml:space="preserve">or </w:t>
      </w:r>
      <w:r w:rsidR="00A46D4D" w:rsidRPr="00963497">
        <w:rPr>
          <w:lang w:eastAsia="zh-CN"/>
        </w:rPr>
        <w:t>the association relationships can be indicated in measurement configuration information such as system information or measurement object</w:t>
      </w:r>
      <w:r w:rsidR="003155DB" w:rsidRPr="00963497">
        <w:rPr>
          <w:lang w:eastAsia="zh-CN"/>
        </w:rPr>
        <w:t xml:space="preserve"> </w:t>
      </w:r>
      <w:r w:rsidR="00570F2A" w:rsidRPr="00963497">
        <w:rPr>
          <w:lang w:eastAsia="zh-CN"/>
        </w:rPr>
        <w:t>for UEs</w:t>
      </w:r>
      <w:r w:rsidR="003155DB" w:rsidRPr="00963497">
        <w:rPr>
          <w:lang w:eastAsia="zh-CN"/>
        </w:rPr>
        <w:t xml:space="preserve"> in RRC_IDLE and RRC_CONNECTED</w:t>
      </w:r>
      <w:r w:rsidR="00570F2A" w:rsidRPr="00963497">
        <w:rPr>
          <w:lang w:eastAsia="zh-CN"/>
        </w:rPr>
        <w:t xml:space="preserve"> respectively</w:t>
      </w:r>
      <w:r w:rsidR="00A46D4D" w:rsidRPr="00963497">
        <w:rPr>
          <w:lang w:eastAsia="zh-CN"/>
        </w:rPr>
        <w:t>.</w:t>
      </w:r>
    </w:p>
    <w:p w14:paraId="2DFB0549" w14:textId="0F2FE8DD" w:rsidR="00845C3C" w:rsidRPr="00963497" w:rsidRDefault="008E4B3C" w:rsidP="00545175">
      <w:pPr>
        <w:jc w:val="both"/>
        <w:rPr>
          <w:lang w:eastAsia="zh-CN"/>
        </w:rPr>
      </w:pPr>
      <w:r w:rsidRPr="00963497">
        <w:rPr>
          <w:lang w:eastAsia="zh-CN"/>
        </w:rPr>
        <w:t>For example, there are three</w:t>
      </w:r>
      <w:r w:rsidR="0008389E" w:rsidRPr="00963497">
        <w:rPr>
          <w:lang w:eastAsia="zh-CN"/>
        </w:rPr>
        <w:t xml:space="preserve"> co-site deployed</w:t>
      </w:r>
      <w:r w:rsidRPr="00963497">
        <w:rPr>
          <w:lang w:eastAsia="zh-CN"/>
        </w:rPr>
        <w:t xml:space="preserve"> intra-band frequencies A, B </w:t>
      </w:r>
      <w:r w:rsidR="004638DA" w:rsidRPr="00963497">
        <w:rPr>
          <w:lang w:eastAsia="zh-CN"/>
        </w:rPr>
        <w:t xml:space="preserve">and C </w:t>
      </w:r>
      <w:r w:rsidR="00476D24" w:rsidRPr="00963497">
        <w:rPr>
          <w:lang w:eastAsia="zh-CN"/>
        </w:rPr>
        <w:t xml:space="preserve">with the same </w:t>
      </w:r>
      <w:r w:rsidR="00E43FD7" w:rsidRPr="00963497">
        <w:rPr>
          <w:lang w:eastAsia="zh-CN"/>
        </w:rPr>
        <w:t>priority</w:t>
      </w:r>
      <w:r w:rsidR="00476D24" w:rsidRPr="00963497">
        <w:rPr>
          <w:lang w:eastAsia="zh-CN"/>
        </w:rPr>
        <w:t xml:space="preserve">. In order to reduce the power consumption on measuring all the frequency layers, </w:t>
      </w:r>
      <w:proofErr w:type="spellStart"/>
      <w:r w:rsidR="00476D24" w:rsidRPr="00963497">
        <w:rPr>
          <w:lang w:eastAsia="zh-CN"/>
        </w:rPr>
        <w:t>g</w:t>
      </w:r>
      <w:r w:rsidRPr="00963497">
        <w:rPr>
          <w:lang w:eastAsia="zh-CN"/>
        </w:rPr>
        <w:t>NB</w:t>
      </w:r>
      <w:proofErr w:type="spellEnd"/>
      <w:r w:rsidRPr="00963497">
        <w:rPr>
          <w:lang w:eastAsia="zh-CN"/>
        </w:rPr>
        <w:t xml:space="preserve"> could configure UE the </w:t>
      </w:r>
      <w:r w:rsidR="001F1F85" w:rsidRPr="00963497">
        <w:rPr>
          <w:lang w:eastAsia="zh-CN"/>
        </w:rPr>
        <w:t xml:space="preserve">association </w:t>
      </w:r>
      <w:r w:rsidRPr="00963497">
        <w:rPr>
          <w:lang w:eastAsia="zh-CN"/>
        </w:rPr>
        <w:t>among</w:t>
      </w:r>
      <w:r w:rsidR="00947F2B" w:rsidRPr="00963497">
        <w:rPr>
          <w:lang w:eastAsia="zh-CN"/>
        </w:rPr>
        <w:t xml:space="preserve"> th</w:t>
      </w:r>
      <w:r w:rsidR="00476D24" w:rsidRPr="00963497">
        <w:rPr>
          <w:lang w:eastAsia="zh-CN"/>
        </w:rPr>
        <w:t>ree</w:t>
      </w:r>
      <w:r w:rsidRPr="00963497">
        <w:rPr>
          <w:lang w:eastAsia="zh-CN"/>
        </w:rPr>
        <w:t xml:space="preserve"> frequenc</w:t>
      </w:r>
      <w:r w:rsidR="00947F2B" w:rsidRPr="00963497">
        <w:rPr>
          <w:lang w:eastAsia="zh-CN"/>
        </w:rPr>
        <w:t>ies</w:t>
      </w:r>
      <w:r w:rsidR="004638DA" w:rsidRPr="00963497">
        <w:rPr>
          <w:lang w:eastAsia="zh-CN"/>
        </w:rPr>
        <w:t xml:space="preserve">. </w:t>
      </w:r>
      <w:r w:rsidRPr="00963497">
        <w:rPr>
          <w:lang w:eastAsia="zh-CN"/>
        </w:rPr>
        <w:t xml:space="preserve">UE </w:t>
      </w:r>
      <w:r w:rsidR="00476D24" w:rsidRPr="00963497">
        <w:rPr>
          <w:lang w:eastAsia="zh-CN"/>
        </w:rPr>
        <w:t>can random select one of the frequency layers</w:t>
      </w:r>
      <w:r w:rsidR="00CF4D3C" w:rsidRPr="00963497">
        <w:rPr>
          <w:lang w:eastAsia="zh-CN"/>
        </w:rPr>
        <w:t xml:space="preserve"> such as frequency B</w:t>
      </w:r>
      <w:r w:rsidR="00476D24" w:rsidRPr="00963497">
        <w:rPr>
          <w:lang w:eastAsia="zh-CN"/>
        </w:rPr>
        <w:t xml:space="preserve"> to measure</w:t>
      </w:r>
      <w:r w:rsidR="00570F2A" w:rsidRPr="00963497">
        <w:rPr>
          <w:lang w:eastAsia="zh-CN"/>
        </w:rPr>
        <w:t>, and then</w:t>
      </w:r>
      <w:r w:rsidR="00CF4D3C" w:rsidRPr="00963497">
        <w:rPr>
          <w:lang w:eastAsia="zh-CN"/>
        </w:rPr>
        <w:t xml:space="preserve"> UE selects the strongest cell to camp on or handover. </w:t>
      </w:r>
      <w:r w:rsidR="008C1EFD" w:rsidRPr="00963497">
        <w:rPr>
          <w:lang w:eastAsia="zh-CN"/>
        </w:rPr>
        <w:t>In this way, UE can avoid measuring some unnecessary frequencies to realize power saving.</w:t>
      </w:r>
    </w:p>
    <w:p w14:paraId="3555E6B2" w14:textId="0EF41161" w:rsidR="00D34A49" w:rsidRPr="00963497" w:rsidRDefault="00D34A49" w:rsidP="000B4275">
      <w:pPr>
        <w:jc w:val="both"/>
        <w:rPr>
          <w:lang w:eastAsia="zh-CN"/>
        </w:rPr>
      </w:pPr>
      <w:r w:rsidRPr="00963497">
        <w:rPr>
          <w:lang w:eastAsia="zh-CN"/>
        </w:rPr>
        <w:t xml:space="preserve">In addition, in current measurement procedure, </w:t>
      </w:r>
      <w:r w:rsidR="00570F2A" w:rsidRPr="00963497">
        <w:rPr>
          <w:lang w:eastAsia="zh-CN"/>
        </w:rPr>
        <w:t>whether</w:t>
      </w:r>
      <w:r w:rsidRPr="00963497">
        <w:rPr>
          <w:lang w:eastAsia="zh-CN"/>
        </w:rPr>
        <w:t xml:space="preserve"> RSRP or RSRQ should be </w:t>
      </w:r>
      <w:r w:rsidR="006C7298" w:rsidRPr="00963497">
        <w:rPr>
          <w:lang w:eastAsia="zh-CN"/>
        </w:rPr>
        <w:t xml:space="preserve">used </w:t>
      </w:r>
      <w:r w:rsidR="00570F2A" w:rsidRPr="00963497">
        <w:rPr>
          <w:lang w:eastAsia="zh-CN"/>
        </w:rPr>
        <w:t xml:space="preserve">for cell reselection </w:t>
      </w:r>
      <w:r w:rsidR="006C7298" w:rsidRPr="00963497">
        <w:rPr>
          <w:lang w:eastAsia="zh-CN"/>
        </w:rPr>
        <w:t>or</w:t>
      </w:r>
      <w:r w:rsidR="000B4275" w:rsidRPr="00963497">
        <w:rPr>
          <w:lang w:eastAsia="zh-CN"/>
        </w:rPr>
        <w:t xml:space="preserve"> hand</w:t>
      </w:r>
      <w:r w:rsidR="00570F2A" w:rsidRPr="00963497">
        <w:rPr>
          <w:lang w:eastAsia="zh-CN"/>
        </w:rPr>
        <w:t xml:space="preserve">over </w:t>
      </w:r>
      <w:r w:rsidRPr="00963497">
        <w:rPr>
          <w:lang w:eastAsia="zh-CN"/>
        </w:rPr>
        <w:t>depend</w:t>
      </w:r>
      <w:r w:rsidR="000B4275" w:rsidRPr="00963497">
        <w:rPr>
          <w:lang w:eastAsia="zh-CN"/>
        </w:rPr>
        <w:t>s</w:t>
      </w:r>
      <w:r w:rsidRPr="00963497">
        <w:rPr>
          <w:lang w:eastAsia="zh-CN"/>
        </w:rPr>
        <w:t xml:space="preserve"> on the </w:t>
      </w:r>
      <w:r w:rsidR="000B4275" w:rsidRPr="00963497">
        <w:rPr>
          <w:lang w:eastAsia="zh-CN"/>
        </w:rPr>
        <w:t xml:space="preserve">network </w:t>
      </w:r>
      <w:r w:rsidRPr="00963497">
        <w:rPr>
          <w:lang w:eastAsia="zh-CN"/>
        </w:rPr>
        <w:t>configuration, this inter-frequency measurement relaxation method is suitable</w:t>
      </w:r>
      <w:r w:rsidR="00570F2A" w:rsidRPr="00963497">
        <w:rPr>
          <w:lang w:eastAsia="zh-CN"/>
        </w:rPr>
        <w:t xml:space="preserve"> at least for</w:t>
      </w:r>
      <w:r w:rsidRPr="00963497">
        <w:rPr>
          <w:lang w:eastAsia="zh-CN"/>
        </w:rPr>
        <w:t xml:space="preserve"> the case </w:t>
      </w:r>
      <w:r w:rsidR="000B4275" w:rsidRPr="00963497">
        <w:rPr>
          <w:lang w:eastAsia="zh-CN"/>
        </w:rPr>
        <w:t>that</w:t>
      </w:r>
      <w:r w:rsidRPr="00963497">
        <w:rPr>
          <w:lang w:eastAsia="zh-CN"/>
        </w:rPr>
        <w:t xml:space="preserve"> RSRP</w:t>
      </w:r>
      <w:r w:rsidR="000B4275" w:rsidRPr="00963497">
        <w:rPr>
          <w:lang w:eastAsia="zh-CN"/>
        </w:rPr>
        <w:t xml:space="preserve"> is used for cell reselection and handover</w:t>
      </w:r>
      <w:r w:rsidRPr="00963497">
        <w:rPr>
          <w:lang w:eastAsia="zh-CN"/>
        </w:rPr>
        <w:t>.</w:t>
      </w:r>
      <w:r w:rsidR="000B4275" w:rsidRPr="00963497">
        <w:rPr>
          <w:lang w:eastAsia="zh-CN"/>
        </w:rPr>
        <w:t xml:space="preserve"> For the case that RSRQ is used for cell reselection and handover, anyway network can control whether to use this inter-frequency measurement relaxation or not based on the practical network conditions.</w:t>
      </w:r>
    </w:p>
    <w:p w14:paraId="4FE5AEFC" w14:textId="360F2C34" w:rsidR="005359D7" w:rsidRPr="00963497" w:rsidRDefault="00643B87" w:rsidP="00FE3E41">
      <w:pPr>
        <w:jc w:val="both"/>
        <w:rPr>
          <w:b/>
          <w:lang w:eastAsia="zh-CN"/>
        </w:rPr>
      </w:pPr>
      <w:r w:rsidRPr="00963497">
        <w:rPr>
          <w:b/>
          <w:lang w:eastAsia="zh-CN"/>
        </w:rPr>
        <w:t xml:space="preserve">Proposal 2. </w:t>
      </w:r>
      <w:r w:rsidR="00CC27C0" w:rsidRPr="00963497">
        <w:rPr>
          <w:b/>
          <w:lang w:eastAsia="zh-CN"/>
        </w:rPr>
        <w:t>For inter-frequency RRM measurement reduction, t</w:t>
      </w:r>
      <w:r w:rsidR="006D49E2" w:rsidRPr="00963497">
        <w:rPr>
          <w:b/>
          <w:lang w:eastAsia="zh-CN"/>
        </w:rPr>
        <w:t xml:space="preserve">he </w:t>
      </w:r>
      <w:r w:rsidR="00A83779" w:rsidRPr="00963497">
        <w:rPr>
          <w:b/>
          <w:lang w:eastAsia="zh-CN"/>
        </w:rPr>
        <w:t>measured</w:t>
      </w:r>
      <w:r w:rsidR="00B249E7" w:rsidRPr="00963497">
        <w:rPr>
          <w:b/>
          <w:lang w:eastAsia="zh-CN"/>
        </w:rPr>
        <w:t xml:space="preserve"> </w:t>
      </w:r>
      <w:r w:rsidR="00A83779" w:rsidRPr="00963497">
        <w:rPr>
          <w:b/>
          <w:lang w:eastAsia="zh-CN"/>
        </w:rPr>
        <w:t xml:space="preserve">frequency group and association </w:t>
      </w:r>
      <w:r w:rsidR="006D49E2" w:rsidRPr="00963497">
        <w:rPr>
          <w:b/>
          <w:lang w:eastAsia="zh-CN"/>
        </w:rPr>
        <w:t xml:space="preserve">relationship between </w:t>
      </w:r>
      <w:r w:rsidR="00180172" w:rsidRPr="00963497">
        <w:rPr>
          <w:b/>
          <w:lang w:eastAsia="zh-CN"/>
        </w:rPr>
        <w:t xml:space="preserve">the </w:t>
      </w:r>
      <w:r w:rsidR="006D49E2" w:rsidRPr="00963497">
        <w:rPr>
          <w:b/>
          <w:lang w:eastAsia="zh-CN"/>
        </w:rPr>
        <w:t xml:space="preserve">measured frequencies can </w:t>
      </w:r>
      <w:r w:rsidRPr="00963497">
        <w:rPr>
          <w:b/>
          <w:lang w:eastAsia="zh-CN"/>
        </w:rPr>
        <w:t>be indicated to UE</w:t>
      </w:r>
      <w:r w:rsidR="004835E4" w:rsidRPr="00963497">
        <w:rPr>
          <w:b/>
          <w:lang w:eastAsia="zh-CN"/>
        </w:rPr>
        <w:t xml:space="preserve"> in </w:t>
      </w:r>
      <w:r w:rsidR="00CF4D3C" w:rsidRPr="00963497">
        <w:rPr>
          <w:b/>
          <w:lang w:eastAsia="zh-CN"/>
        </w:rPr>
        <w:t xml:space="preserve">system information or </w:t>
      </w:r>
      <w:r w:rsidR="004835E4" w:rsidRPr="00963497">
        <w:rPr>
          <w:b/>
          <w:lang w:eastAsia="zh-CN"/>
        </w:rPr>
        <w:t>measurement configuration information</w:t>
      </w:r>
      <w:r w:rsidR="009A3921" w:rsidRPr="00963497">
        <w:rPr>
          <w:b/>
          <w:lang w:eastAsia="zh-CN"/>
        </w:rPr>
        <w:t xml:space="preserve">, and </w:t>
      </w:r>
      <w:r w:rsidR="00714110" w:rsidRPr="00963497">
        <w:rPr>
          <w:b/>
          <w:lang w:eastAsia="zh-CN"/>
        </w:rPr>
        <w:t xml:space="preserve">UE can randomly select one of the frequency layers in the same group to perform RRM </w:t>
      </w:r>
      <w:r w:rsidR="005D6ADA" w:rsidRPr="00963497">
        <w:rPr>
          <w:b/>
          <w:lang w:eastAsia="zh-CN"/>
        </w:rPr>
        <w:t>measurement</w:t>
      </w:r>
      <w:r w:rsidR="00FE3E41" w:rsidRPr="00963497">
        <w:rPr>
          <w:b/>
          <w:lang w:eastAsia="zh-CN"/>
        </w:rPr>
        <w:t>.</w:t>
      </w:r>
    </w:p>
    <w:p w14:paraId="1018764C" w14:textId="6CBA8D0A" w:rsidR="00CF4D3C" w:rsidRPr="00963497" w:rsidRDefault="00CF4D3C" w:rsidP="000B3AE6">
      <w:pPr>
        <w:pStyle w:val="15"/>
        <w:outlineLvl w:val="1"/>
        <w:rPr>
          <w:rFonts w:ascii="Times New Roman" w:hAnsi="Times New Roman"/>
          <w:b w:val="0"/>
        </w:rPr>
      </w:pPr>
      <w:r w:rsidRPr="00963497">
        <w:rPr>
          <w:rFonts w:ascii="Times New Roman" w:hAnsi="Times New Roman"/>
        </w:rPr>
        <w:t>2.3 Impact on mobility and measurement</w:t>
      </w:r>
      <w:r w:rsidR="00880EA9" w:rsidRPr="00963497">
        <w:rPr>
          <w:rFonts w:ascii="Times New Roman" w:hAnsi="Times New Roman"/>
        </w:rPr>
        <w:t xml:space="preserve"> accuracy</w:t>
      </w:r>
    </w:p>
    <w:p w14:paraId="18E1CFE0" w14:textId="77777777" w:rsidR="002107C1" w:rsidRPr="00963497" w:rsidRDefault="00D15AD4" w:rsidP="006D13A1">
      <w:pPr>
        <w:jc w:val="both"/>
        <w:rPr>
          <w:lang w:eastAsia="zh-CN"/>
        </w:rPr>
      </w:pPr>
      <w:r w:rsidRPr="00963497">
        <w:rPr>
          <w:lang w:eastAsia="zh-CN"/>
        </w:rPr>
        <w:t>Another issue to be discussed is the impact of relaxation of inter-frequency measurements on mobility and measurement accuracy required by RAN4.</w:t>
      </w:r>
      <w:r w:rsidR="002107C1" w:rsidRPr="00963497">
        <w:rPr>
          <w:lang w:eastAsia="zh-CN"/>
        </w:rPr>
        <w:t xml:space="preserve"> </w:t>
      </w:r>
    </w:p>
    <w:p w14:paraId="5245DC88" w14:textId="72702A17" w:rsidR="00FD0682" w:rsidRPr="00963497" w:rsidRDefault="00FD0682" w:rsidP="006D13A1">
      <w:pPr>
        <w:jc w:val="both"/>
        <w:rPr>
          <w:lang w:eastAsia="zh-CN"/>
        </w:rPr>
      </w:pPr>
      <w:r w:rsidRPr="00963497">
        <w:rPr>
          <w:lang w:eastAsia="zh-CN"/>
        </w:rPr>
        <w:t xml:space="preserve">In this inter-frequency measurement relaxation scheme, it is up to </w:t>
      </w:r>
      <w:proofErr w:type="spellStart"/>
      <w:r w:rsidRPr="00963497">
        <w:rPr>
          <w:lang w:eastAsia="zh-CN"/>
        </w:rPr>
        <w:t>gNB</w:t>
      </w:r>
      <w:proofErr w:type="spellEnd"/>
      <w:r w:rsidRPr="00963497">
        <w:rPr>
          <w:lang w:eastAsia="zh-CN"/>
        </w:rPr>
        <w:t xml:space="preserve"> to control whether the frequency layers can be</w:t>
      </w:r>
      <w:r w:rsidR="00590253" w:rsidRPr="00963497">
        <w:rPr>
          <w:lang w:eastAsia="zh-CN"/>
        </w:rPr>
        <w:t xml:space="preserve"> </w:t>
      </w:r>
      <w:r w:rsidRPr="00963497">
        <w:rPr>
          <w:lang w:eastAsia="zh-CN"/>
        </w:rPr>
        <w:t xml:space="preserve">reduced. Besides, UE can random select one frequency layer to measure under the condition that RSRP measurement results on different frequency layers are </w:t>
      </w:r>
      <w:r w:rsidR="00590253" w:rsidRPr="00963497">
        <w:rPr>
          <w:lang w:eastAsia="zh-CN"/>
        </w:rPr>
        <w:t xml:space="preserve">almost the same </w:t>
      </w:r>
      <w:r w:rsidRPr="00963497">
        <w:rPr>
          <w:lang w:eastAsia="zh-CN"/>
        </w:rPr>
        <w:t>and UE will select the strongest cell to camp on or handover on the measured frequency layer. That is, the relaxation of inter-frequency measurements will have no impact on mobility performance.</w:t>
      </w:r>
    </w:p>
    <w:p w14:paraId="79B871AF" w14:textId="1DB11F44" w:rsidR="002A5EA7" w:rsidRPr="00963497" w:rsidRDefault="002107C1" w:rsidP="006D13A1">
      <w:pPr>
        <w:jc w:val="both"/>
        <w:rPr>
          <w:lang w:eastAsia="zh-CN"/>
        </w:rPr>
      </w:pPr>
      <w:r w:rsidRPr="00963497">
        <w:rPr>
          <w:lang w:eastAsia="zh-CN"/>
        </w:rPr>
        <w:t xml:space="preserve">For measurement accuracy, </w:t>
      </w:r>
      <w:r w:rsidR="00590253" w:rsidRPr="00963497">
        <w:rPr>
          <w:lang w:eastAsia="zh-CN"/>
        </w:rPr>
        <w:t>since</w:t>
      </w:r>
      <w:r w:rsidRPr="00963497">
        <w:rPr>
          <w:lang w:eastAsia="zh-CN"/>
        </w:rPr>
        <w:t xml:space="preserve"> the measurement samples and periods are the same </w:t>
      </w:r>
      <w:r w:rsidR="00590253" w:rsidRPr="00963497">
        <w:rPr>
          <w:lang w:eastAsia="zh-CN"/>
        </w:rPr>
        <w:t>as the</w:t>
      </w:r>
      <w:r w:rsidRPr="00963497">
        <w:rPr>
          <w:lang w:eastAsia="zh-CN"/>
        </w:rPr>
        <w:t xml:space="preserve"> </w:t>
      </w:r>
      <w:r w:rsidR="00590253" w:rsidRPr="00963497">
        <w:rPr>
          <w:lang w:eastAsia="zh-CN"/>
        </w:rPr>
        <w:t>Rel-15</w:t>
      </w:r>
      <w:r w:rsidRPr="00963497">
        <w:rPr>
          <w:lang w:eastAsia="zh-CN"/>
        </w:rPr>
        <w:t xml:space="preserve"> RRM </w:t>
      </w:r>
      <w:r w:rsidR="003C1459" w:rsidRPr="00963497">
        <w:rPr>
          <w:lang w:eastAsia="zh-CN"/>
        </w:rPr>
        <w:t>measurements</w:t>
      </w:r>
      <w:r w:rsidR="001C7360" w:rsidRPr="00963497">
        <w:rPr>
          <w:lang w:eastAsia="zh-CN"/>
        </w:rPr>
        <w:t xml:space="preserve">, </w:t>
      </w:r>
      <w:r w:rsidR="00590253" w:rsidRPr="00963497">
        <w:rPr>
          <w:lang w:eastAsia="zh-CN"/>
        </w:rPr>
        <w:t>it is expected that there is no</w:t>
      </w:r>
      <w:r w:rsidR="003C1459" w:rsidRPr="00963497">
        <w:rPr>
          <w:lang w:eastAsia="zh-CN"/>
        </w:rPr>
        <w:t xml:space="preserve"> impact </w:t>
      </w:r>
      <w:r w:rsidR="00590253" w:rsidRPr="00963497">
        <w:rPr>
          <w:lang w:eastAsia="zh-CN"/>
        </w:rPr>
        <w:t xml:space="preserve">on </w:t>
      </w:r>
      <w:r w:rsidR="003C1459" w:rsidRPr="00963497">
        <w:rPr>
          <w:lang w:eastAsia="zh-CN"/>
        </w:rPr>
        <w:t>the measurement accuracy required by RAN4.</w:t>
      </w:r>
      <w:r w:rsidR="001D4C29" w:rsidRPr="00963497">
        <w:rPr>
          <w:lang w:eastAsia="zh-CN"/>
        </w:rPr>
        <w:t xml:space="preserve"> </w:t>
      </w:r>
      <w:r w:rsidR="009A1486" w:rsidRPr="00963497">
        <w:rPr>
          <w:lang w:eastAsia="zh-CN"/>
        </w:rPr>
        <w:t>For information, the same idea and design principle have already been adopted in NR, e.g., in R4-1801307</w:t>
      </w:r>
      <w:r w:rsidR="00EB1152" w:rsidRPr="00963497">
        <w:rPr>
          <w:lang w:eastAsia="zh-CN"/>
        </w:rPr>
        <w:t xml:space="preserve"> </w:t>
      </w:r>
      <w:r w:rsidR="009A1486" w:rsidRPr="00963497">
        <w:rPr>
          <w:lang w:eastAsia="zh-CN"/>
        </w:rPr>
        <w:t xml:space="preserve">[3], RAN4 agreed that NR supports to configure enabling/disabling intra-frequency measurement on each NR </w:t>
      </w:r>
      <w:proofErr w:type="spellStart"/>
      <w:r w:rsidR="009A1486" w:rsidRPr="00963497">
        <w:rPr>
          <w:lang w:eastAsia="zh-CN"/>
        </w:rPr>
        <w:t>SCell</w:t>
      </w:r>
      <w:proofErr w:type="spellEnd"/>
      <w:r w:rsidR="009A1486" w:rsidRPr="00963497">
        <w:rPr>
          <w:lang w:eastAsia="zh-CN"/>
        </w:rPr>
        <w:t xml:space="preserve"> frequency layer considering that, for two serving cell frequency layers within the same band, the intra-frequency measurement results on each serving cell frequency layer could be almost same.</w:t>
      </w:r>
    </w:p>
    <w:p w14:paraId="42610E97" w14:textId="7AAFCCE6" w:rsidR="00E86B7A" w:rsidRPr="00963497" w:rsidRDefault="00E00468" w:rsidP="004C2967">
      <w:pPr>
        <w:jc w:val="both"/>
        <w:rPr>
          <w:b/>
          <w:lang w:eastAsia="zh-CN"/>
        </w:rPr>
      </w:pPr>
      <w:r w:rsidRPr="00963497">
        <w:rPr>
          <w:b/>
          <w:lang w:eastAsia="zh-CN"/>
        </w:rPr>
        <w:t xml:space="preserve">Proposal </w:t>
      </w:r>
      <w:r w:rsidR="004E7B1D" w:rsidRPr="00963497">
        <w:rPr>
          <w:b/>
          <w:lang w:eastAsia="zh-CN"/>
        </w:rPr>
        <w:t>3</w:t>
      </w:r>
      <w:r w:rsidRPr="00963497">
        <w:rPr>
          <w:b/>
          <w:lang w:eastAsia="zh-CN"/>
        </w:rPr>
        <w:t xml:space="preserve">. </w:t>
      </w:r>
      <w:r w:rsidR="00B010AB" w:rsidRPr="00963497">
        <w:rPr>
          <w:b/>
          <w:lang w:eastAsia="zh-CN"/>
        </w:rPr>
        <w:t xml:space="preserve">The </w:t>
      </w:r>
      <w:r w:rsidR="00880EA9" w:rsidRPr="00963497">
        <w:rPr>
          <w:b/>
          <w:lang w:eastAsia="zh-CN"/>
        </w:rPr>
        <w:t xml:space="preserve">relaxation of inter-frequency measurements will </w:t>
      </w:r>
      <w:r w:rsidR="00FD0682" w:rsidRPr="00963497">
        <w:rPr>
          <w:b/>
          <w:lang w:eastAsia="zh-CN"/>
        </w:rPr>
        <w:t xml:space="preserve">have no </w:t>
      </w:r>
      <w:r w:rsidR="00880EA9" w:rsidRPr="00963497">
        <w:rPr>
          <w:b/>
          <w:lang w:eastAsia="zh-CN"/>
        </w:rPr>
        <w:t xml:space="preserve">impact </w:t>
      </w:r>
      <w:r w:rsidR="00FD0682" w:rsidRPr="00963497">
        <w:rPr>
          <w:b/>
          <w:lang w:eastAsia="zh-CN"/>
        </w:rPr>
        <w:t>on</w:t>
      </w:r>
      <w:r w:rsidR="00880EA9" w:rsidRPr="00963497">
        <w:rPr>
          <w:b/>
          <w:lang w:eastAsia="zh-CN"/>
        </w:rPr>
        <w:t xml:space="preserve"> mobility and measurement accuracy. </w:t>
      </w:r>
    </w:p>
    <w:p w14:paraId="751860F5" w14:textId="762547D0" w:rsidR="00476D24" w:rsidRPr="00963497" w:rsidRDefault="00476D24" w:rsidP="000B3AE6">
      <w:pPr>
        <w:pStyle w:val="15"/>
        <w:outlineLvl w:val="1"/>
        <w:rPr>
          <w:rFonts w:ascii="Times New Roman" w:hAnsi="Times New Roman"/>
        </w:rPr>
      </w:pPr>
      <w:r w:rsidRPr="00963497">
        <w:rPr>
          <w:rFonts w:ascii="Times New Roman" w:hAnsi="Times New Roman"/>
        </w:rPr>
        <w:lastRenderedPageBreak/>
        <w:t>2.</w:t>
      </w:r>
      <w:r w:rsidR="00DC4131" w:rsidRPr="00963497">
        <w:rPr>
          <w:rFonts w:ascii="Times New Roman" w:hAnsi="Times New Roman"/>
        </w:rPr>
        <w:t>4</w:t>
      </w:r>
      <w:r w:rsidRPr="00963497">
        <w:rPr>
          <w:rFonts w:ascii="Times New Roman" w:hAnsi="Times New Roman"/>
        </w:rPr>
        <w:t xml:space="preserve"> Evaluation results</w:t>
      </w:r>
    </w:p>
    <w:p w14:paraId="676B379C" w14:textId="3F7A9E52" w:rsidR="00D66338" w:rsidRPr="00963497" w:rsidRDefault="001C6E52">
      <w:pPr>
        <w:jc w:val="both"/>
        <w:rPr>
          <w:lang w:eastAsia="zh-CN"/>
        </w:rPr>
      </w:pPr>
      <w:r w:rsidRPr="00963497">
        <w:rPr>
          <w:lang w:eastAsia="zh-CN"/>
        </w:rPr>
        <w:t xml:space="preserve">In this section, the evaluation results </w:t>
      </w:r>
      <w:proofErr w:type="gramStart"/>
      <w:r w:rsidRPr="00963497">
        <w:rPr>
          <w:lang w:eastAsia="zh-CN"/>
        </w:rPr>
        <w:t>is</w:t>
      </w:r>
      <w:proofErr w:type="gramEnd"/>
      <w:r w:rsidRPr="00963497">
        <w:rPr>
          <w:lang w:eastAsia="zh-CN"/>
        </w:rPr>
        <w:t xml:space="preserve"> provided considering </w:t>
      </w:r>
      <w:r w:rsidR="00FF15F0" w:rsidRPr="00963497">
        <w:rPr>
          <w:lang w:eastAsia="zh-CN"/>
        </w:rPr>
        <w:t xml:space="preserve">the case that </w:t>
      </w:r>
      <w:r w:rsidRPr="00963497">
        <w:rPr>
          <w:lang w:eastAsia="zh-CN"/>
        </w:rPr>
        <w:t>reducing 2 measured frequency layers to 1 frequency layer</w:t>
      </w:r>
      <w:r w:rsidR="003337B5" w:rsidRPr="00963497">
        <w:rPr>
          <w:lang w:eastAsia="zh-CN"/>
        </w:rPr>
        <w:t xml:space="preserve"> in RRC_IDLE state</w:t>
      </w:r>
      <w:r w:rsidRPr="00963497">
        <w:rPr>
          <w:lang w:eastAsia="zh-CN"/>
        </w:rPr>
        <w:t>. The power model and simulation parameters are according to TR 38.840</w:t>
      </w:r>
      <w:r w:rsidR="00563257" w:rsidRPr="00963497">
        <w:rPr>
          <w:lang w:eastAsia="zh-CN"/>
        </w:rPr>
        <w:t xml:space="preserve"> [2]</w:t>
      </w:r>
      <w:r w:rsidR="00FF15F0" w:rsidRPr="00963497">
        <w:rPr>
          <w:lang w:eastAsia="zh-CN"/>
        </w:rPr>
        <w:t xml:space="preserve"> and </w:t>
      </w:r>
      <w:r w:rsidR="00730EAF" w:rsidRPr="00963497">
        <w:rPr>
          <w:lang w:eastAsia="zh-CN"/>
        </w:rPr>
        <w:t>summarized in Table 1</w:t>
      </w:r>
      <w:r w:rsidRPr="00963497">
        <w:rPr>
          <w:lang w:eastAsia="zh-CN"/>
        </w:rPr>
        <w:t xml:space="preserve">. </w:t>
      </w:r>
      <w:r w:rsidR="003337B5" w:rsidRPr="00963497">
        <w:rPr>
          <w:lang w:eastAsia="zh-CN"/>
        </w:rPr>
        <w:t xml:space="preserve">UE power consumption in RRC_IDLE may contain several </w:t>
      </w:r>
      <w:r w:rsidR="00FF15F0" w:rsidRPr="00963497">
        <w:rPr>
          <w:lang w:eastAsia="zh-CN"/>
        </w:rPr>
        <w:t>section</w:t>
      </w:r>
      <w:r w:rsidR="003337B5" w:rsidRPr="00963497">
        <w:rPr>
          <w:lang w:eastAsia="zh-CN"/>
        </w:rPr>
        <w:t xml:space="preserve">s: monitoring Paging PDCCH power, receive Paging PDSCH power, Idle power, switching power, cell search power and measurement power. </w:t>
      </w:r>
      <w:r w:rsidR="00FF15F0" w:rsidRPr="00963497">
        <w:rPr>
          <w:lang w:eastAsia="zh-CN"/>
        </w:rPr>
        <w:t>We assume that t</w:t>
      </w:r>
      <w:r w:rsidR="003337B5" w:rsidRPr="00963497">
        <w:rPr>
          <w:lang w:eastAsia="zh-CN"/>
        </w:rPr>
        <w:t xml:space="preserve">he paging rate is 10% and cell search is performed every three measurements in this simulation. </w:t>
      </w:r>
    </w:p>
    <w:p w14:paraId="7FCD5A47" w14:textId="2A7D064A" w:rsidR="00D66338" w:rsidRPr="00963497" w:rsidRDefault="00D66338" w:rsidP="00D66338">
      <w:pPr>
        <w:autoSpaceDE w:val="0"/>
        <w:autoSpaceDN w:val="0"/>
        <w:adjustRightInd w:val="0"/>
        <w:snapToGrid w:val="0"/>
        <w:spacing w:before="0" w:after="120"/>
        <w:jc w:val="center"/>
        <w:rPr>
          <w:b/>
          <w:bCs/>
          <w:kern w:val="2"/>
          <w:lang w:val="en-US" w:eastAsia="zh-CN"/>
        </w:rPr>
      </w:pPr>
      <w:bookmarkStart w:id="6" w:name="_Ref536869018"/>
      <w:r w:rsidRPr="00963497">
        <w:rPr>
          <w:b/>
          <w:bCs/>
          <w:lang w:val="en-US" w:eastAsia="en-US"/>
        </w:rPr>
        <w:t xml:space="preserve">Table </w:t>
      </w:r>
      <w:bookmarkEnd w:id="6"/>
      <w:r w:rsidR="001C6E52" w:rsidRPr="00963497">
        <w:rPr>
          <w:b/>
          <w:bCs/>
          <w:noProof/>
          <w:lang w:val="en-US" w:eastAsia="en-US"/>
        </w:rPr>
        <w:t>1</w:t>
      </w:r>
      <w:r w:rsidRPr="00963497">
        <w:rPr>
          <w:b/>
          <w:bCs/>
          <w:lang w:val="en-US" w:eastAsia="en-US"/>
        </w:rPr>
        <w:t xml:space="preserve"> </w:t>
      </w:r>
      <w:r w:rsidRPr="00963497">
        <w:rPr>
          <w:b/>
          <w:bCs/>
          <w:lang w:val="en-US" w:eastAsia="zh-CN"/>
        </w:rPr>
        <w:t>Simulation parameters</w:t>
      </w:r>
    </w:p>
    <w:tbl>
      <w:tblPr>
        <w:tblStyle w:val="16"/>
        <w:tblW w:w="5245" w:type="dxa"/>
        <w:jc w:val="center"/>
        <w:tblLook w:val="04A0" w:firstRow="1" w:lastRow="0" w:firstColumn="1" w:lastColumn="0" w:noHBand="0" w:noVBand="1"/>
      </w:tblPr>
      <w:tblGrid>
        <w:gridCol w:w="2712"/>
        <w:gridCol w:w="2533"/>
      </w:tblGrid>
      <w:tr w:rsidR="00D66338" w:rsidRPr="00963497" w14:paraId="52A80FDF" w14:textId="77777777" w:rsidTr="000B3AE6">
        <w:trPr>
          <w:trHeight w:val="298"/>
          <w:jc w:val="center"/>
        </w:trPr>
        <w:tc>
          <w:tcPr>
            <w:tcW w:w="0" w:type="auto"/>
            <w:vAlign w:val="center"/>
          </w:tcPr>
          <w:p w14:paraId="79B0A08C" w14:textId="7F938896" w:rsidR="00D66338" w:rsidRPr="00963497" w:rsidRDefault="00D66338" w:rsidP="000B3AE6">
            <w:pPr>
              <w:snapToGrid w:val="0"/>
              <w:spacing w:after="0"/>
              <w:jc w:val="center"/>
              <w:rPr>
                <w:kern w:val="2"/>
                <w:lang w:val="en-US" w:eastAsia="zh-CN"/>
              </w:rPr>
            </w:pPr>
            <w:r w:rsidRPr="00963497">
              <w:rPr>
                <w:kern w:val="2"/>
                <w:lang w:val="en-US" w:eastAsia="zh-CN"/>
              </w:rPr>
              <w:t>Frequency Range</w:t>
            </w:r>
          </w:p>
        </w:tc>
        <w:tc>
          <w:tcPr>
            <w:tcW w:w="0" w:type="auto"/>
            <w:vAlign w:val="center"/>
          </w:tcPr>
          <w:p w14:paraId="080C15AC" w14:textId="27300AB7" w:rsidR="00D66338" w:rsidRPr="00963497" w:rsidRDefault="00D66338" w:rsidP="000B3AE6">
            <w:pPr>
              <w:snapToGrid w:val="0"/>
              <w:spacing w:after="0"/>
              <w:jc w:val="center"/>
              <w:rPr>
                <w:kern w:val="2"/>
                <w:lang w:val="en-US" w:eastAsia="zh-CN"/>
              </w:rPr>
            </w:pPr>
            <w:r w:rsidRPr="00963497">
              <w:rPr>
                <w:kern w:val="2"/>
                <w:lang w:val="en-US" w:eastAsia="zh-CN"/>
              </w:rPr>
              <w:t>FR1</w:t>
            </w:r>
          </w:p>
        </w:tc>
      </w:tr>
      <w:tr w:rsidR="00D66338" w:rsidRPr="00963497" w14:paraId="133F8769" w14:textId="77777777" w:rsidTr="000B3AE6">
        <w:trPr>
          <w:trHeight w:val="298"/>
          <w:jc w:val="center"/>
        </w:trPr>
        <w:tc>
          <w:tcPr>
            <w:tcW w:w="0" w:type="auto"/>
            <w:vAlign w:val="center"/>
          </w:tcPr>
          <w:p w14:paraId="7F639F01" w14:textId="71BE0898" w:rsidR="00D66338" w:rsidRPr="00963497" w:rsidRDefault="00D66338" w:rsidP="000B3AE6">
            <w:pPr>
              <w:snapToGrid w:val="0"/>
              <w:spacing w:after="0"/>
              <w:jc w:val="center"/>
              <w:rPr>
                <w:kern w:val="2"/>
                <w:lang w:val="en-US" w:eastAsia="zh-CN"/>
              </w:rPr>
            </w:pPr>
            <w:r w:rsidRPr="00963497">
              <w:rPr>
                <w:kern w:val="2"/>
                <w:lang w:val="en-US" w:eastAsia="zh-CN"/>
              </w:rPr>
              <w:t>SCS</w:t>
            </w:r>
          </w:p>
        </w:tc>
        <w:tc>
          <w:tcPr>
            <w:tcW w:w="0" w:type="auto"/>
            <w:vAlign w:val="center"/>
          </w:tcPr>
          <w:p w14:paraId="2BD7DCD4" w14:textId="35B7C1EC" w:rsidR="00D66338" w:rsidRPr="00963497" w:rsidRDefault="00D66338" w:rsidP="000B3AE6">
            <w:pPr>
              <w:snapToGrid w:val="0"/>
              <w:spacing w:after="0"/>
              <w:jc w:val="center"/>
              <w:rPr>
                <w:kern w:val="2"/>
                <w:lang w:val="en-US" w:eastAsia="zh-CN"/>
              </w:rPr>
            </w:pPr>
            <w:r w:rsidRPr="00963497">
              <w:rPr>
                <w:kern w:val="2"/>
                <w:lang w:val="en-US" w:eastAsia="zh-CN"/>
              </w:rPr>
              <w:t>30kHz</w:t>
            </w:r>
          </w:p>
        </w:tc>
      </w:tr>
      <w:tr w:rsidR="00D66338" w:rsidRPr="00963497" w14:paraId="7CE24224" w14:textId="77777777" w:rsidTr="000B3AE6">
        <w:trPr>
          <w:trHeight w:val="308"/>
          <w:jc w:val="center"/>
        </w:trPr>
        <w:tc>
          <w:tcPr>
            <w:tcW w:w="0" w:type="auto"/>
            <w:vAlign w:val="center"/>
          </w:tcPr>
          <w:p w14:paraId="61D11350"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DRX cycle</w:t>
            </w:r>
          </w:p>
        </w:tc>
        <w:tc>
          <w:tcPr>
            <w:tcW w:w="0" w:type="auto"/>
            <w:vAlign w:val="center"/>
          </w:tcPr>
          <w:p w14:paraId="2CDEDD73"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 xml:space="preserve">1280 </w:t>
            </w:r>
            <w:proofErr w:type="spellStart"/>
            <w:r w:rsidRPr="00963497">
              <w:rPr>
                <w:kern w:val="2"/>
                <w:lang w:val="en-US" w:eastAsia="zh-CN"/>
              </w:rPr>
              <w:t>ms</w:t>
            </w:r>
            <w:proofErr w:type="spellEnd"/>
          </w:p>
        </w:tc>
      </w:tr>
      <w:tr w:rsidR="00D66338" w:rsidRPr="00963497" w14:paraId="1F7D3761" w14:textId="77777777" w:rsidTr="000B3AE6">
        <w:trPr>
          <w:trHeight w:val="298"/>
          <w:jc w:val="center"/>
        </w:trPr>
        <w:tc>
          <w:tcPr>
            <w:tcW w:w="0" w:type="auto"/>
            <w:vAlign w:val="center"/>
          </w:tcPr>
          <w:p w14:paraId="0F105638"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SMTC</w:t>
            </w:r>
          </w:p>
        </w:tc>
        <w:tc>
          <w:tcPr>
            <w:tcW w:w="0" w:type="auto"/>
            <w:vAlign w:val="center"/>
          </w:tcPr>
          <w:p w14:paraId="00C84EA1"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5ms</w:t>
            </w:r>
          </w:p>
        </w:tc>
      </w:tr>
      <w:tr w:rsidR="00D66338" w:rsidRPr="00963497" w14:paraId="371255DE" w14:textId="77777777" w:rsidTr="000B3AE6">
        <w:trPr>
          <w:trHeight w:val="298"/>
          <w:jc w:val="center"/>
        </w:trPr>
        <w:tc>
          <w:tcPr>
            <w:tcW w:w="0" w:type="auto"/>
            <w:vAlign w:val="center"/>
          </w:tcPr>
          <w:p w14:paraId="21C24342"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Pre-sync duration</w:t>
            </w:r>
          </w:p>
        </w:tc>
        <w:tc>
          <w:tcPr>
            <w:tcW w:w="0" w:type="auto"/>
            <w:vAlign w:val="center"/>
          </w:tcPr>
          <w:p w14:paraId="349AF0BD" w14:textId="57939AF8" w:rsidR="00D66338" w:rsidRPr="00963497" w:rsidDel="00C86375" w:rsidRDefault="00FF15F0" w:rsidP="000B3AE6">
            <w:pPr>
              <w:widowControl/>
              <w:snapToGrid w:val="0"/>
              <w:spacing w:after="0"/>
              <w:jc w:val="center"/>
              <w:rPr>
                <w:kern w:val="2"/>
                <w:lang w:val="en-US" w:eastAsia="zh-CN"/>
              </w:rPr>
            </w:pPr>
            <w:r w:rsidRPr="00963497">
              <w:rPr>
                <w:kern w:val="2"/>
                <w:lang w:val="en-US" w:eastAsia="zh-CN"/>
              </w:rPr>
              <w:t>1 slot</w:t>
            </w:r>
          </w:p>
        </w:tc>
      </w:tr>
      <w:tr w:rsidR="00D66338" w:rsidRPr="00963497" w14:paraId="1B69E039" w14:textId="77777777" w:rsidTr="000B3AE6">
        <w:trPr>
          <w:trHeight w:val="298"/>
          <w:jc w:val="center"/>
        </w:trPr>
        <w:tc>
          <w:tcPr>
            <w:tcW w:w="0" w:type="auto"/>
            <w:vAlign w:val="center"/>
          </w:tcPr>
          <w:p w14:paraId="5575079E"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Paging duration</w:t>
            </w:r>
          </w:p>
        </w:tc>
        <w:tc>
          <w:tcPr>
            <w:tcW w:w="0" w:type="auto"/>
            <w:vAlign w:val="center"/>
          </w:tcPr>
          <w:p w14:paraId="05B21204" w14:textId="3DD3E1FB" w:rsidR="00D66338" w:rsidRPr="00963497" w:rsidRDefault="00FF15F0" w:rsidP="000B3AE6">
            <w:pPr>
              <w:widowControl/>
              <w:snapToGrid w:val="0"/>
              <w:spacing w:after="0"/>
              <w:jc w:val="center"/>
              <w:rPr>
                <w:kern w:val="2"/>
                <w:lang w:val="en-US" w:eastAsia="zh-CN"/>
              </w:rPr>
            </w:pPr>
            <w:r w:rsidRPr="00963497">
              <w:rPr>
                <w:kern w:val="2"/>
                <w:lang w:val="en-US" w:eastAsia="zh-CN"/>
              </w:rPr>
              <w:t>1 slot</w:t>
            </w:r>
          </w:p>
        </w:tc>
      </w:tr>
      <w:tr w:rsidR="00D66338" w:rsidRPr="00963497" w14:paraId="76493763" w14:textId="77777777" w:rsidTr="000B3AE6">
        <w:trPr>
          <w:trHeight w:val="298"/>
          <w:jc w:val="center"/>
        </w:trPr>
        <w:tc>
          <w:tcPr>
            <w:tcW w:w="0" w:type="auto"/>
            <w:vAlign w:val="center"/>
          </w:tcPr>
          <w:p w14:paraId="47CBAA19"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Switching time</w:t>
            </w:r>
          </w:p>
        </w:tc>
        <w:tc>
          <w:tcPr>
            <w:tcW w:w="0" w:type="auto"/>
            <w:vAlign w:val="center"/>
          </w:tcPr>
          <w:p w14:paraId="6B494E2E" w14:textId="2ACB1D93" w:rsidR="00D66338" w:rsidRPr="00963497" w:rsidRDefault="00FF15F0" w:rsidP="000B3AE6">
            <w:pPr>
              <w:widowControl/>
              <w:snapToGrid w:val="0"/>
              <w:spacing w:after="0"/>
              <w:jc w:val="center"/>
              <w:rPr>
                <w:kern w:val="2"/>
                <w:lang w:val="en-US" w:eastAsia="zh-CN"/>
              </w:rPr>
            </w:pPr>
            <w:r w:rsidRPr="00963497">
              <w:rPr>
                <w:kern w:val="2"/>
                <w:lang w:val="en-US" w:eastAsia="zh-CN"/>
              </w:rPr>
              <w:t>1 slot</w:t>
            </w:r>
          </w:p>
        </w:tc>
      </w:tr>
      <w:tr w:rsidR="00D66338" w:rsidRPr="00963497" w14:paraId="47805896" w14:textId="77777777" w:rsidTr="000B3AE6">
        <w:trPr>
          <w:trHeight w:val="298"/>
          <w:jc w:val="center"/>
        </w:trPr>
        <w:tc>
          <w:tcPr>
            <w:tcW w:w="0" w:type="auto"/>
            <w:vAlign w:val="center"/>
          </w:tcPr>
          <w:p w14:paraId="71DEDAC1" w14:textId="69DCF656" w:rsidR="00D66338" w:rsidRPr="00963497" w:rsidRDefault="00D66338" w:rsidP="000B3AE6">
            <w:pPr>
              <w:widowControl/>
              <w:snapToGrid w:val="0"/>
              <w:spacing w:after="0"/>
              <w:jc w:val="center"/>
              <w:rPr>
                <w:kern w:val="2"/>
                <w:lang w:val="en-US" w:eastAsia="zh-CN"/>
              </w:rPr>
            </w:pPr>
            <w:r w:rsidRPr="00963497">
              <w:rPr>
                <w:kern w:val="2"/>
                <w:lang w:val="en-US" w:eastAsia="zh-CN"/>
              </w:rPr>
              <w:t>Idle power</w:t>
            </w:r>
          </w:p>
        </w:tc>
        <w:tc>
          <w:tcPr>
            <w:tcW w:w="0" w:type="auto"/>
            <w:vAlign w:val="center"/>
          </w:tcPr>
          <w:p w14:paraId="0D7B1FD1"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1</w:t>
            </w:r>
          </w:p>
        </w:tc>
      </w:tr>
      <w:tr w:rsidR="00D66338" w:rsidRPr="00963497" w14:paraId="3D87C969" w14:textId="77777777" w:rsidTr="000B3AE6">
        <w:trPr>
          <w:trHeight w:val="298"/>
          <w:jc w:val="center"/>
        </w:trPr>
        <w:tc>
          <w:tcPr>
            <w:tcW w:w="0" w:type="auto"/>
            <w:vAlign w:val="center"/>
          </w:tcPr>
          <w:p w14:paraId="21D34D28" w14:textId="77777777" w:rsidR="00D66338" w:rsidRPr="00963497" w:rsidDel="00C86375" w:rsidRDefault="00D66338" w:rsidP="000B3AE6">
            <w:pPr>
              <w:widowControl/>
              <w:snapToGrid w:val="0"/>
              <w:spacing w:after="0"/>
              <w:jc w:val="center"/>
              <w:rPr>
                <w:kern w:val="2"/>
                <w:lang w:val="en-US" w:eastAsia="zh-CN"/>
              </w:rPr>
            </w:pPr>
            <w:r w:rsidRPr="00963497">
              <w:rPr>
                <w:kern w:val="2"/>
                <w:lang w:val="en-US" w:eastAsia="zh-CN"/>
              </w:rPr>
              <w:t>Pre-sync power</w:t>
            </w:r>
          </w:p>
        </w:tc>
        <w:tc>
          <w:tcPr>
            <w:tcW w:w="0" w:type="auto"/>
            <w:vAlign w:val="center"/>
          </w:tcPr>
          <w:p w14:paraId="4243C921"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100</w:t>
            </w:r>
          </w:p>
        </w:tc>
      </w:tr>
      <w:tr w:rsidR="00D66338" w:rsidRPr="00963497" w14:paraId="6D32EBAA" w14:textId="77777777" w:rsidTr="000B3AE6">
        <w:trPr>
          <w:trHeight w:val="298"/>
          <w:jc w:val="center"/>
        </w:trPr>
        <w:tc>
          <w:tcPr>
            <w:tcW w:w="0" w:type="auto"/>
            <w:vAlign w:val="center"/>
          </w:tcPr>
          <w:p w14:paraId="1D46937E" w14:textId="2611F3E1" w:rsidR="00D66338" w:rsidRPr="00963497" w:rsidRDefault="00D66338" w:rsidP="000B3AE6">
            <w:pPr>
              <w:widowControl/>
              <w:snapToGrid w:val="0"/>
              <w:spacing w:after="0"/>
              <w:jc w:val="center"/>
              <w:rPr>
                <w:kern w:val="2"/>
                <w:lang w:val="en-US" w:eastAsia="zh-CN"/>
              </w:rPr>
            </w:pPr>
            <w:r w:rsidRPr="00963497">
              <w:rPr>
                <w:kern w:val="2"/>
                <w:lang w:val="en-US" w:eastAsia="zh-CN"/>
              </w:rPr>
              <w:t xml:space="preserve">Paging </w:t>
            </w:r>
            <w:r w:rsidR="001C6E52" w:rsidRPr="00963497">
              <w:rPr>
                <w:kern w:val="2"/>
                <w:lang w:val="en-US" w:eastAsia="zh-CN"/>
              </w:rPr>
              <w:t>rate</w:t>
            </w:r>
          </w:p>
        </w:tc>
        <w:tc>
          <w:tcPr>
            <w:tcW w:w="0" w:type="auto"/>
            <w:vAlign w:val="center"/>
          </w:tcPr>
          <w:p w14:paraId="37951427" w14:textId="59D7DC08" w:rsidR="00D66338" w:rsidRPr="00963497" w:rsidRDefault="00D66338" w:rsidP="000B3AE6">
            <w:pPr>
              <w:widowControl/>
              <w:snapToGrid w:val="0"/>
              <w:spacing w:after="0"/>
              <w:jc w:val="center"/>
              <w:rPr>
                <w:kern w:val="2"/>
                <w:lang w:val="en-US" w:eastAsia="zh-CN"/>
              </w:rPr>
            </w:pPr>
            <w:r w:rsidRPr="00963497">
              <w:rPr>
                <w:kern w:val="2"/>
                <w:lang w:val="en-US" w:eastAsia="zh-CN"/>
              </w:rPr>
              <w:t>10%</w:t>
            </w:r>
          </w:p>
        </w:tc>
      </w:tr>
      <w:tr w:rsidR="00D66338" w:rsidRPr="00963497" w14:paraId="5CE05DA8" w14:textId="77777777" w:rsidTr="000B3AE6">
        <w:trPr>
          <w:trHeight w:val="298"/>
          <w:jc w:val="center"/>
        </w:trPr>
        <w:tc>
          <w:tcPr>
            <w:tcW w:w="0" w:type="auto"/>
            <w:vAlign w:val="center"/>
          </w:tcPr>
          <w:p w14:paraId="5587CE3F" w14:textId="71375948" w:rsidR="00D66338" w:rsidRPr="00963497" w:rsidRDefault="00A33B1C" w:rsidP="000B3AE6">
            <w:pPr>
              <w:widowControl/>
              <w:snapToGrid w:val="0"/>
              <w:spacing w:after="0"/>
              <w:jc w:val="center"/>
              <w:rPr>
                <w:kern w:val="2"/>
                <w:lang w:val="en-US" w:eastAsia="zh-CN"/>
              </w:rPr>
            </w:pPr>
            <w:r w:rsidRPr="00963497">
              <w:rPr>
                <w:kern w:val="2"/>
                <w:lang w:val="en-US" w:eastAsia="zh-CN"/>
              </w:rPr>
              <w:t>C</w:t>
            </w:r>
            <w:r w:rsidR="00D66338" w:rsidRPr="00963497">
              <w:rPr>
                <w:kern w:val="2"/>
                <w:lang w:val="en-US" w:eastAsia="zh-CN"/>
              </w:rPr>
              <w:t xml:space="preserve">ell search </w:t>
            </w:r>
            <w:r w:rsidR="00C330A5" w:rsidRPr="00963497">
              <w:rPr>
                <w:kern w:val="2"/>
                <w:lang w:val="en-US" w:eastAsia="zh-CN"/>
              </w:rPr>
              <w:t>power</w:t>
            </w:r>
          </w:p>
        </w:tc>
        <w:tc>
          <w:tcPr>
            <w:tcW w:w="0" w:type="auto"/>
            <w:vAlign w:val="center"/>
          </w:tcPr>
          <w:p w14:paraId="56001988"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150</w:t>
            </w:r>
          </w:p>
        </w:tc>
      </w:tr>
      <w:tr w:rsidR="00D66338" w:rsidRPr="00963497" w14:paraId="4B891920" w14:textId="77777777" w:rsidTr="000B3AE6">
        <w:trPr>
          <w:trHeight w:val="298"/>
          <w:jc w:val="center"/>
        </w:trPr>
        <w:tc>
          <w:tcPr>
            <w:tcW w:w="0" w:type="auto"/>
            <w:vAlign w:val="center"/>
          </w:tcPr>
          <w:p w14:paraId="2675DB69" w14:textId="5CE32139" w:rsidR="00D66338" w:rsidRPr="00963497" w:rsidRDefault="00A33B1C" w:rsidP="000B3AE6">
            <w:pPr>
              <w:widowControl/>
              <w:snapToGrid w:val="0"/>
              <w:spacing w:after="0"/>
              <w:jc w:val="center"/>
              <w:rPr>
                <w:kern w:val="2"/>
                <w:lang w:val="en-US" w:eastAsia="zh-CN"/>
              </w:rPr>
            </w:pPr>
            <w:r w:rsidRPr="00963497">
              <w:rPr>
                <w:kern w:val="2"/>
                <w:lang w:val="en-US" w:eastAsia="zh-CN"/>
              </w:rPr>
              <w:t>C</w:t>
            </w:r>
            <w:r w:rsidR="00D66338" w:rsidRPr="00963497">
              <w:rPr>
                <w:kern w:val="2"/>
                <w:lang w:val="en-US" w:eastAsia="zh-CN"/>
              </w:rPr>
              <w:t>ell search + measure</w:t>
            </w:r>
            <w:r w:rsidR="00C330A5" w:rsidRPr="00963497">
              <w:rPr>
                <w:kern w:val="2"/>
                <w:lang w:val="en-US" w:eastAsia="zh-CN"/>
              </w:rPr>
              <w:t xml:space="preserve"> power</w:t>
            </w:r>
          </w:p>
        </w:tc>
        <w:tc>
          <w:tcPr>
            <w:tcW w:w="0" w:type="auto"/>
            <w:vAlign w:val="center"/>
          </w:tcPr>
          <w:p w14:paraId="126F1BC5" w14:textId="61CD9890" w:rsidR="00D66338" w:rsidRPr="00963497" w:rsidRDefault="00D66338" w:rsidP="000B3AE6">
            <w:pPr>
              <w:widowControl/>
              <w:snapToGrid w:val="0"/>
              <w:spacing w:after="0"/>
              <w:jc w:val="center"/>
              <w:rPr>
                <w:kern w:val="2"/>
                <w:lang w:val="en-US" w:eastAsia="zh-CN"/>
              </w:rPr>
            </w:pPr>
            <w:r w:rsidRPr="00963497">
              <w:rPr>
                <w:kern w:val="2"/>
                <w:lang w:val="en-US" w:eastAsia="zh-CN"/>
              </w:rPr>
              <w:t xml:space="preserve">8 neighbor </w:t>
            </w:r>
            <w:proofErr w:type="gramStart"/>
            <w:r w:rsidRPr="00963497">
              <w:rPr>
                <w:kern w:val="2"/>
                <w:lang w:val="en-US" w:eastAsia="zh-CN"/>
              </w:rPr>
              <w:t>cell</w:t>
            </w:r>
            <w:proofErr w:type="gramEnd"/>
            <w:r w:rsidRPr="00963497">
              <w:rPr>
                <w:kern w:val="2"/>
                <w:lang w:val="en-US" w:eastAsia="zh-CN"/>
              </w:rPr>
              <w:t>: 200 (sync)</w:t>
            </w:r>
          </w:p>
        </w:tc>
      </w:tr>
      <w:tr w:rsidR="00D66338" w:rsidRPr="00963497" w14:paraId="732B6A0B" w14:textId="77777777" w:rsidTr="000B3AE6">
        <w:trPr>
          <w:trHeight w:val="298"/>
          <w:jc w:val="center"/>
        </w:trPr>
        <w:tc>
          <w:tcPr>
            <w:tcW w:w="0" w:type="auto"/>
            <w:vAlign w:val="center"/>
          </w:tcPr>
          <w:p w14:paraId="6595C22E" w14:textId="0AAEAAD9" w:rsidR="00D66338" w:rsidRPr="00963497" w:rsidRDefault="00A33B1C" w:rsidP="000B3AE6">
            <w:pPr>
              <w:widowControl/>
              <w:snapToGrid w:val="0"/>
              <w:spacing w:after="0"/>
              <w:jc w:val="center"/>
              <w:rPr>
                <w:kern w:val="2"/>
                <w:lang w:val="en-US" w:eastAsia="zh-CN"/>
              </w:rPr>
            </w:pPr>
            <w:r w:rsidRPr="00963497">
              <w:rPr>
                <w:kern w:val="2"/>
                <w:lang w:val="en-US" w:eastAsia="zh-CN"/>
              </w:rPr>
              <w:t>M</w:t>
            </w:r>
            <w:r w:rsidR="00D66338" w:rsidRPr="00963497">
              <w:rPr>
                <w:kern w:val="2"/>
                <w:lang w:val="en-US" w:eastAsia="zh-CN"/>
              </w:rPr>
              <w:t>easure</w:t>
            </w:r>
            <w:r w:rsidR="00C330A5" w:rsidRPr="00963497">
              <w:rPr>
                <w:kern w:val="2"/>
                <w:lang w:val="en-US" w:eastAsia="zh-CN"/>
              </w:rPr>
              <w:t xml:space="preserve"> power</w:t>
            </w:r>
          </w:p>
        </w:tc>
        <w:tc>
          <w:tcPr>
            <w:tcW w:w="0" w:type="auto"/>
            <w:vAlign w:val="center"/>
          </w:tcPr>
          <w:p w14:paraId="3D474B95" w14:textId="4D1FE743" w:rsidR="00D66338" w:rsidRPr="00963497" w:rsidRDefault="00D66338" w:rsidP="000B3AE6">
            <w:pPr>
              <w:widowControl/>
              <w:snapToGrid w:val="0"/>
              <w:spacing w:after="0"/>
              <w:jc w:val="center"/>
              <w:rPr>
                <w:kern w:val="2"/>
                <w:lang w:val="en-US" w:eastAsia="zh-CN"/>
              </w:rPr>
            </w:pPr>
            <w:r w:rsidRPr="00963497">
              <w:rPr>
                <w:kern w:val="2"/>
                <w:lang w:val="en-US" w:eastAsia="zh-CN"/>
              </w:rPr>
              <w:t xml:space="preserve">8 neighbor </w:t>
            </w:r>
            <w:proofErr w:type="gramStart"/>
            <w:r w:rsidRPr="00963497">
              <w:rPr>
                <w:kern w:val="2"/>
                <w:lang w:val="en-US" w:eastAsia="zh-CN"/>
              </w:rPr>
              <w:t>cell</w:t>
            </w:r>
            <w:proofErr w:type="gramEnd"/>
            <w:r w:rsidRPr="00963497">
              <w:rPr>
                <w:kern w:val="2"/>
                <w:lang w:val="en-US" w:eastAsia="zh-CN"/>
              </w:rPr>
              <w:t>: 150 (sync)</w:t>
            </w:r>
          </w:p>
        </w:tc>
      </w:tr>
      <w:tr w:rsidR="00D66338" w:rsidRPr="00963497" w14:paraId="27F3F96E" w14:textId="77777777" w:rsidTr="000B3AE6">
        <w:trPr>
          <w:trHeight w:val="298"/>
          <w:jc w:val="center"/>
        </w:trPr>
        <w:tc>
          <w:tcPr>
            <w:tcW w:w="0" w:type="auto"/>
            <w:vAlign w:val="center"/>
          </w:tcPr>
          <w:p w14:paraId="3512FE05"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Switching power</w:t>
            </w:r>
          </w:p>
        </w:tc>
        <w:tc>
          <w:tcPr>
            <w:tcW w:w="0" w:type="auto"/>
            <w:vAlign w:val="center"/>
          </w:tcPr>
          <w:p w14:paraId="34A7E474" w14:textId="77777777" w:rsidR="00D66338" w:rsidRPr="00963497" w:rsidRDefault="00D66338" w:rsidP="000B3AE6">
            <w:pPr>
              <w:widowControl/>
              <w:snapToGrid w:val="0"/>
              <w:spacing w:after="0"/>
              <w:jc w:val="center"/>
              <w:rPr>
                <w:kern w:val="2"/>
                <w:lang w:val="en-US" w:eastAsia="zh-CN"/>
              </w:rPr>
            </w:pPr>
            <w:r w:rsidRPr="00963497">
              <w:rPr>
                <w:kern w:val="2"/>
                <w:lang w:val="en-US" w:eastAsia="zh-CN"/>
              </w:rPr>
              <w:t>45</w:t>
            </w:r>
          </w:p>
        </w:tc>
      </w:tr>
    </w:tbl>
    <w:p w14:paraId="17414134" w14:textId="1447CF59" w:rsidR="00D66338" w:rsidRPr="00963497" w:rsidRDefault="00114F4A" w:rsidP="000B3AE6">
      <w:pPr>
        <w:rPr>
          <w:rFonts w:eastAsiaTheme="minorEastAsia"/>
          <w:lang w:eastAsia="zh-CN"/>
        </w:rPr>
      </w:pPr>
      <w:r w:rsidRPr="00963497">
        <w:rPr>
          <w:rFonts w:eastAsiaTheme="minorEastAsia"/>
          <w:lang w:eastAsia="zh-CN"/>
        </w:rPr>
        <w:t>The evaluation results are pro</w:t>
      </w:r>
      <w:r w:rsidR="008627DA" w:rsidRPr="00963497">
        <w:rPr>
          <w:rFonts w:eastAsiaTheme="minorEastAsia"/>
          <w:lang w:eastAsia="zh-CN"/>
        </w:rPr>
        <w:t>vided in T</w:t>
      </w:r>
      <w:r w:rsidRPr="00963497">
        <w:rPr>
          <w:rFonts w:eastAsiaTheme="minorEastAsia"/>
          <w:lang w:eastAsia="zh-CN"/>
        </w:rPr>
        <w:t>able 2.</w:t>
      </w:r>
    </w:p>
    <w:p w14:paraId="4FE70D37" w14:textId="6F244F39" w:rsidR="009D1FB3" w:rsidRPr="00963497" w:rsidRDefault="009D1FB3" w:rsidP="000B3AE6">
      <w:pPr>
        <w:jc w:val="center"/>
        <w:rPr>
          <w:rFonts w:eastAsiaTheme="minorEastAsia"/>
          <w:b/>
          <w:lang w:eastAsia="zh-CN"/>
        </w:rPr>
      </w:pPr>
      <w:r w:rsidRPr="00963497">
        <w:rPr>
          <w:rFonts w:eastAsiaTheme="minorEastAsia"/>
          <w:b/>
          <w:lang w:eastAsia="zh-CN"/>
        </w:rPr>
        <w:t>Table 2. Simulation results</w:t>
      </w:r>
    </w:p>
    <w:tbl>
      <w:tblPr>
        <w:tblStyle w:val="af7"/>
        <w:tblW w:w="0" w:type="auto"/>
        <w:jc w:val="center"/>
        <w:tblLook w:val="04A0" w:firstRow="1" w:lastRow="0" w:firstColumn="1" w:lastColumn="0" w:noHBand="0" w:noVBand="1"/>
      </w:tblPr>
      <w:tblGrid>
        <w:gridCol w:w="1733"/>
        <w:gridCol w:w="2954"/>
        <w:gridCol w:w="2876"/>
      </w:tblGrid>
      <w:tr w:rsidR="00667603" w:rsidRPr="00963497" w14:paraId="1BA3F348" w14:textId="77777777" w:rsidTr="000B3AE6">
        <w:trPr>
          <w:jc w:val="center"/>
        </w:trPr>
        <w:tc>
          <w:tcPr>
            <w:tcW w:w="0" w:type="auto"/>
          </w:tcPr>
          <w:p w14:paraId="39BEF72C" w14:textId="604FF1F3" w:rsidR="00667603" w:rsidRPr="00963497" w:rsidRDefault="00795B2A" w:rsidP="00D66338">
            <w:pPr>
              <w:rPr>
                <w:rFonts w:eastAsiaTheme="minorEastAsia"/>
                <w:lang w:eastAsia="zh-CN"/>
              </w:rPr>
            </w:pPr>
            <w:r w:rsidRPr="00963497">
              <w:rPr>
                <w:rFonts w:eastAsiaTheme="minorEastAsia"/>
                <w:lang w:eastAsia="zh-CN"/>
              </w:rPr>
              <w:t>Case</w:t>
            </w:r>
          </w:p>
        </w:tc>
        <w:tc>
          <w:tcPr>
            <w:tcW w:w="0" w:type="auto"/>
          </w:tcPr>
          <w:p w14:paraId="6E1D3297" w14:textId="42F950D9" w:rsidR="00667603" w:rsidRPr="00963497" w:rsidRDefault="00667603" w:rsidP="00D66338">
            <w:pPr>
              <w:rPr>
                <w:rFonts w:eastAsiaTheme="minorEastAsia"/>
                <w:lang w:eastAsia="zh-CN"/>
              </w:rPr>
            </w:pPr>
            <w:r w:rsidRPr="00963497">
              <w:rPr>
                <w:rFonts w:eastAsiaTheme="minorEastAsia"/>
                <w:lang w:eastAsia="zh-CN"/>
              </w:rPr>
              <w:t xml:space="preserve">2 frequency layers to be measured </w:t>
            </w:r>
          </w:p>
        </w:tc>
        <w:tc>
          <w:tcPr>
            <w:tcW w:w="0" w:type="auto"/>
          </w:tcPr>
          <w:p w14:paraId="712AC25D" w14:textId="30F40C65" w:rsidR="00667603" w:rsidRPr="00963497" w:rsidRDefault="00667603" w:rsidP="00D66338">
            <w:pPr>
              <w:rPr>
                <w:rFonts w:eastAsiaTheme="minorEastAsia"/>
                <w:lang w:eastAsia="zh-CN"/>
              </w:rPr>
            </w:pPr>
            <w:r w:rsidRPr="00963497">
              <w:rPr>
                <w:rFonts w:eastAsiaTheme="minorEastAsia"/>
                <w:lang w:eastAsia="zh-CN"/>
              </w:rPr>
              <w:t>1 frequency layer to be measured</w:t>
            </w:r>
          </w:p>
        </w:tc>
      </w:tr>
      <w:tr w:rsidR="00667603" w:rsidRPr="00963497" w14:paraId="74466860" w14:textId="77777777" w:rsidTr="000B3AE6">
        <w:trPr>
          <w:jc w:val="center"/>
        </w:trPr>
        <w:tc>
          <w:tcPr>
            <w:tcW w:w="0" w:type="auto"/>
          </w:tcPr>
          <w:p w14:paraId="7BB8DD21" w14:textId="31D2C66A" w:rsidR="00667603" w:rsidRPr="00963497" w:rsidRDefault="00667603" w:rsidP="00D66338">
            <w:pPr>
              <w:rPr>
                <w:rFonts w:eastAsiaTheme="minorEastAsia"/>
                <w:lang w:eastAsia="zh-CN"/>
              </w:rPr>
            </w:pPr>
            <w:r w:rsidRPr="00963497">
              <w:rPr>
                <w:rFonts w:eastAsiaTheme="minorEastAsia"/>
                <w:lang w:eastAsia="zh-CN"/>
              </w:rPr>
              <w:t>Power unit per</w:t>
            </w:r>
            <w:r w:rsidR="00F31D88" w:rsidRPr="00963497">
              <w:rPr>
                <w:rFonts w:eastAsiaTheme="minorEastAsia"/>
                <w:lang w:eastAsia="zh-CN"/>
              </w:rPr>
              <w:t xml:space="preserve"> slot</w:t>
            </w:r>
          </w:p>
        </w:tc>
        <w:tc>
          <w:tcPr>
            <w:tcW w:w="0" w:type="auto"/>
            <w:vAlign w:val="center"/>
          </w:tcPr>
          <w:p w14:paraId="7E08423B" w14:textId="08F69497" w:rsidR="00667603" w:rsidRPr="00963497" w:rsidRDefault="00FF15F0" w:rsidP="000B3AE6">
            <w:pPr>
              <w:jc w:val="center"/>
              <w:rPr>
                <w:rFonts w:eastAsiaTheme="minorEastAsia"/>
                <w:lang w:eastAsia="zh-CN"/>
              </w:rPr>
            </w:pPr>
            <w:r w:rsidRPr="00963497">
              <w:rPr>
                <w:rFonts w:eastAsiaTheme="minorEastAsia"/>
                <w:lang w:eastAsia="zh-CN"/>
              </w:rPr>
              <w:t>2.43</w:t>
            </w:r>
          </w:p>
        </w:tc>
        <w:tc>
          <w:tcPr>
            <w:tcW w:w="0" w:type="auto"/>
            <w:vAlign w:val="center"/>
          </w:tcPr>
          <w:p w14:paraId="1DE1CC65" w14:textId="6266F1E2" w:rsidR="00667603" w:rsidRPr="00963497" w:rsidRDefault="00FF15F0" w:rsidP="000B3AE6">
            <w:pPr>
              <w:jc w:val="center"/>
              <w:rPr>
                <w:rFonts w:eastAsiaTheme="minorEastAsia"/>
                <w:lang w:eastAsia="zh-CN"/>
              </w:rPr>
            </w:pPr>
            <w:r w:rsidRPr="00963497">
              <w:rPr>
                <w:rFonts w:eastAsiaTheme="minorEastAsia"/>
                <w:lang w:eastAsia="zh-CN"/>
              </w:rPr>
              <w:t>1.77</w:t>
            </w:r>
          </w:p>
        </w:tc>
      </w:tr>
      <w:tr w:rsidR="00667603" w:rsidRPr="00963497" w14:paraId="013EBC69" w14:textId="77777777" w:rsidTr="000B3AE6">
        <w:trPr>
          <w:jc w:val="center"/>
        </w:trPr>
        <w:tc>
          <w:tcPr>
            <w:tcW w:w="0" w:type="auto"/>
          </w:tcPr>
          <w:p w14:paraId="181611C6" w14:textId="268415CC" w:rsidR="00667603" w:rsidRPr="00963497" w:rsidRDefault="00667603" w:rsidP="00D66338">
            <w:pPr>
              <w:rPr>
                <w:rFonts w:eastAsiaTheme="minorEastAsia"/>
                <w:lang w:eastAsia="zh-CN"/>
              </w:rPr>
            </w:pPr>
            <w:r w:rsidRPr="00963497">
              <w:rPr>
                <w:rFonts w:eastAsiaTheme="minorEastAsia"/>
                <w:lang w:eastAsia="zh-CN"/>
              </w:rPr>
              <w:t>Power saving gain</w:t>
            </w:r>
          </w:p>
        </w:tc>
        <w:tc>
          <w:tcPr>
            <w:tcW w:w="0" w:type="auto"/>
            <w:vAlign w:val="center"/>
          </w:tcPr>
          <w:p w14:paraId="21B4909B" w14:textId="68A2E1A0" w:rsidR="00667603" w:rsidRPr="00963497" w:rsidRDefault="00667603" w:rsidP="000B3AE6">
            <w:pPr>
              <w:jc w:val="center"/>
              <w:rPr>
                <w:rFonts w:eastAsiaTheme="minorEastAsia"/>
                <w:lang w:eastAsia="zh-CN"/>
              </w:rPr>
            </w:pPr>
            <w:r w:rsidRPr="00963497">
              <w:rPr>
                <w:rFonts w:eastAsiaTheme="minorEastAsia"/>
                <w:lang w:eastAsia="zh-CN"/>
              </w:rPr>
              <w:t>baseline</w:t>
            </w:r>
          </w:p>
        </w:tc>
        <w:tc>
          <w:tcPr>
            <w:tcW w:w="0" w:type="auto"/>
            <w:vAlign w:val="center"/>
          </w:tcPr>
          <w:p w14:paraId="271C3C36" w14:textId="66C0C5E4" w:rsidR="00667603" w:rsidRPr="00963497" w:rsidRDefault="00FF15F0" w:rsidP="000B3AE6">
            <w:pPr>
              <w:jc w:val="center"/>
              <w:rPr>
                <w:rFonts w:eastAsiaTheme="minorEastAsia"/>
                <w:lang w:eastAsia="zh-CN"/>
              </w:rPr>
            </w:pPr>
            <w:r w:rsidRPr="00963497">
              <w:rPr>
                <w:rFonts w:eastAsiaTheme="minorEastAsia"/>
                <w:lang w:eastAsia="zh-CN"/>
              </w:rPr>
              <w:t>27.2%</w:t>
            </w:r>
          </w:p>
        </w:tc>
      </w:tr>
    </w:tbl>
    <w:p w14:paraId="36B3DA93" w14:textId="77777777" w:rsidR="00114F4A" w:rsidRPr="00963497" w:rsidRDefault="00114F4A" w:rsidP="000B3AE6">
      <w:pPr>
        <w:rPr>
          <w:rFonts w:eastAsiaTheme="minorEastAsia"/>
          <w:lang w:eastAsia="zh-CN"/>
        </w:rPr>
      </w:pPr>
    </w:p>
    <w:p w14:paraId="66A3E410" w14:textId="233D8AD8" w:rsidR="001C6E52" w:rsidRPr="00963497" w:rsidRDefault="002150D3">
      <w:pPr>
        <w:jc w:val="both"/>
        <w:rPr>
          <w:rFonts w:eastAsiaTheme="minorEastAsia"/>
          <w:lang w:eastAsia="zh-CN"/>
        </w:rPr>
      </w:pPr>
      <w:r w:rsidRPr="00963497">
        <w:rPr>
          <w:rFonts w:eastAsiaTheme="minorEastAsia"/>
          <w:lang w:eastAsia="zh-CN"/>
        </w:rPr>
        <w:t>From the evaluation results, we can see that if the measured frequency layer can be reduced from 2 layers to 1 layer, the power saving gain will be about 27.2%. If the reducing ratio increases such as only 1/3 frequency layers need to be measured or the total number of frequency layers increase such as reducing 6 frequency layers to 3 frequency layers, the power saving gain will also increase.</w:t>
      </w:r>
    </w:p>
    <w:p w14:paraId="3D4C59E5" w14:textId="57D6346C" w:rsidR="00880EA9" w:rsidRPr="00963497" w:rsidRDefault="00880EA9">
      <w:pPr>
        <w:jc w:val="both"/>
        <w:rPr>
          <w:b/>
          <w:lang w:eastAsia="zh-CN"/>
        </w:rPr>
      </w:pPr>
      <w:r w:rsidRPr="00963497">
        <w:rPr>
          <w:b/>
          <w:lang w:eastAsia="zh-CN"/>
        </w:rPr>
        <w:t>Observation 1.</w:t>
      </w:r>
      <w:r w:rsidR="009B745F" w:rsidRPr="00963497">
        <w:rPr>
          <w:b/>
          <w:lang w:eastAsia="zh-CN"/>
        </w:rPr>
        <w:t xml:space="preserve"> The power saving gain is about 27.2% if the number of measured frequency layers reduced from 2 to 1.</w:t>
      </w:r>
    </w:p>
    <w:p w14:paraId="74CE4258" w14:textId="77777777" w:rsidR="00C62879" w:rsidRPr="00963497" w:rsidRDefault="00C62879" w:rsidP="00C62879">
      <w:pPr>
        <w:pStyle w:val="1"/>
        <w:numPr>
          <w:ilvl w:val="0"/>
          <w:numId w:val="4"/>
        </w:numPr>
        <w:rPr>
          <w:rFonts w:ascii="Times New Roman" w:eastAsiaTheme="minorEastAsia" w:hAnsi="Times New Roman"/>
          <w:lang w:eastAsia="zh-CN"/>
        </w:rPr>
      </w:pPr>
      <w:r w:rsidRPr="00963497">
        <w:rPr>
          <w:rFonts w:ascii="Times New Roman" w:eastAsiaTheme="minorEastAsia" w:hAnsi="Times New Roman"/>
          <w:lang w:eastAsia="zh-CN"/>
        </w:rPr>
        <w:t>Conclusions</w:t>
      </w:r>
    </w:p>
    <w:p w14:paraId="52331CFA" w14:textId="7BB69AB6" w:rsidR="005A06EC" w:rsidRPr="00963497" w:rsidRDefault="00C62879" w:rsidP="00C10AA0">
      <w:pPr>
        <w:jc w:val="both"/>
        <w:rPr>
          <w:lang w:eastAsia="zh-CN"/>
        </w:rPr>
      </w:pPr>
      <w:r w:rsidRPr="00963497">
        <w:t>In this contribution,</w:t>
      </w:r>
      <w:r w:rsidR="00A02E53" w:rsidRPr="00963497">
        <w:t xml:space="preserve"> </w:t>
      </w:r>
      <w:r w:rsidR="00675CCC" w:rsidRPr="00963497">
        <w:t>for inter-frequency measurem</w:t>
      </w:r>
      <w:r w:rsidR="004F13E0" w:rsidRPr="00963497">
        <w:t>ent</w:t>
      </w:r>
      <w:r w:rsidR="00675CCC" w:rsidRPr="00963497">
        <w:t xml:space="preserve">, </w:t>
      </w:r>
      <w:r w:rsidR="00556494" w:rsidRPr="00963497">
        <w:t xml:space="preserve">relaxing the number of </w:t>
      </w:r>
      <w:r w:rsidR="00724429" w:rsidRPr="00963497">
        <w:t xml:space="preserve">intra-band </w:t>
      </w:r>
      <w:r w:rsidR="00556494" w:rsidRPr="00963497">
        <w:t>measured frequencies</w:t>
      </w:r>
      <w:r w:rsidR="00AD164C" w:rsidRPr="00963497">
        <w:t xml:space="preserve"> </w:t>
      </w:r>
      <w:r w:rsidRPr="00963497">
        <w:rPr>
          <w:rFonts w:eastAsiaTheme="minorEastAsia"/>
          <w:lang w:eastAsia="zh-CN"/>
        </w:rPr>
        <w:t>is discussed</w:t>
      </w:r>
      <w:r w:rsidRPr="00963497">
        <w:t xml:space="preserve">, </w:t>
      </w:r>
      <w:r w:rsidRPr="00963497">
        <w:rPr>
          <w:lang w:eastAsia="zh-CN"/>
        </w:rPr>
        <w:t>and the following proposals are made.</w:t>
      </w:r>
    </w:p>
    <w:p w14:paraId="5A7473EA" w14:textId="40E68FDA" w:rsidR="008A6E31" w:rsidRPr="00963497" w:rsidRDefault="003D7B4F" w:rsidP="008A6E31">
      <w:pPr>
        <w:jc w:val="both"/>
        <w:rPr>
          <w:b/>
          <w:lang w:eastAsia="zh-CN"/>
        </w:rPr>
      </w:pPr>
      <w:r w:rsidRPr="003D7B4F">
        <w:rPr>
          <w:b/>
          <w:lang w:eastAsia="zh-CN"/>
        </w:rPr>
        <w:t xml:space="preserve">Proposal 1. For co-site deployed intra-band frequencies criteria, the number of measured frequencies can be reduced in inter-frequency RRM measurement relaxation. </w:t>
      </w:r>
    </w:p>
    <w:p w14:paraId="19AD67B4" w14:textId="77777777" w:rsidR="008A6E31" w:rsidRPr="00963497" w:rsidRDefault="008A6E31" w:rsidP="008A6E31">
      <w:pPr>
        <w:jc w:val="both"/>
        <w:rPr>
          <w:b/>
          <w:lang w:eastAsia="zh-CN"/>
        </w:rPr>
      </w:pPr>
      <w:r w:rsidRPr="00963497">
        <w:rPr>
          <w:b/>
          <w:lang w:eastAsia="zh-CN"/>
        </w:rPr>
        <w:t>Proposal 2. For inter-frequency RRM measurement reduction, the measured frequency group and association relationship between the measured frequencies can be indicated to UE in system information or measurement configuration information, and UE can randomly select one of the frequency layers in the same group to perform RRM measurement.</w:t>
      </w:r>
    </w:p>
    <w:p w14:paraId="274DAEFF" w14:textId="77777777" w:rsidR="00FB4A6A" w:rsidRPr="00963497" w:rsidRDefault="00FB4A6A" w:rsidP="00FB4A6A">
      <w:pPr>
        <w:jc w:val="both"/>
        <w:rPr>
          <w:b/>
          <w:lang w:eastAsia="zh-CN"/>
        </w:rPr>
      </w:pPr>
      <w:r w:rsidRPr="00963497">
        <w:rPr>
          <w:b/>
          <w:lang w:eastAsia="zh-CN"/>
        </w:rPr>
        <w:lastRenderedPageBreak/>
        <w:t xml:space="preserve">Proposal 3. The relaxation of inter-frequency measurements will have no impact on mobility and measurement accuracy. </w:t>
      </w:r>
    </w:p>
    <w:p w14:paraId="32AC8986" w14:textId="19B47091" w:rsidR="001A1060" w:rsidRPr="00963497" w:rsidRDefault="009B745F" w:rsidP="00451968">
      <w:pPr>
        <w:jc w:val="both"/>
        <w:rPr>
          <w:b/>
          <w:lang w:eastAsia="zh-CN"/>
        </w:rPr>
      </w:pPr>
      <w:r w:rsidRPr="00963497">
        <w:rPr>
          <w:b/>
          <w:lang w:eastAsia="zh-CN"/>
        </w:rPr>
        <w:t>Observation 1. The power saving gain is about 27.2% if the number of measured frequency layers reduced from 2 to 1.</w:t>
      </w:r>
    </w:p>
    <w:p w14:paraId="6DB3724D" w14:textId="29DB6D01" w:rsidR="00A74426" w:rsidRPr="00963497" w:rsidRDefault="004B1273" w:rsidP="004B1273">
      <w:pPr>
        <w:pStyle w:val="1"/>
        <w:numPr>
          <w:ilvl w:val="0"/>
          <w:numId w:val="4"/>
        </w:numPr>
        <w:rPr>
          <w:rFonts w:ascii="Times New Roman" w:eastAsiaTheme="minorEastAsia" w:hAnsi="Times New Roman"/>
          <w:lang w:eastAsia="zh-CN"/>
        </w:rPr>
      </w:pPr>
      <w:r w:rsidRPr="00963497">
        <w:rPr>
          <w:rFonts w:ascii="Times New Roman" w:eastAsiaTheme="minorEastAsia" w:hAnsi="Times New Roman"/>
          <w:lang w:eastAsia="zh-CN"/>
        </w:rPr>
        <w:t>Reference</w:t>
      </w:r>
      <w:r w:rsidR="007F1876" w:rsidRPr="00963497">
        <w:rPr>
          <w:rFonts w:ascii="Times New Roman" w:eastAsiaTheme="minorEastAsia" w:hAnsi="Times New Roman"/>
          <w:lang w:eastAsia="zh-CN"/>
        </w:rPr>
        <w:t>s</w:t>
      </w:r>
    </w:p>
    <w:p w14:paraId="3F734971" w14:textId="65CEEB44" w:rsidR="001C6E52" w:rsidRPr="00963497" w:rsidRDefault="00CE4CCA" w:rsidP="00963497">
      <w:pPr>
        <w:rPr>
          <w:lang w:val="x-none" w:eastAsia="zh-CN"/>
        </w:rPr>
      </w:pPr>
      <w:r w:rsidRPr="00963497">
        <w:rPr>
          <w:lang w:val="x-none" w:eastAsia="zh-CN"/>
        </w:rPr>
        <w:t>[1]</w:t>
      </w:r>
      <w:r w:rsidRPr="00963497">
        <w:rPr>
          <w:lang w:val="x-none" w:eastAsia="zh-CN"/>
        </w:rPr>
        <w:tab/>
      </w:r>
      <w:r w:rsidR="00963497" w:rsidRPr="00963497">
        <w:rPr>
          <w:lang w:val="x-none" w:eastAsia="zh-CN"/>
        </w:rPr>
        <w:t>Report of 3GPP TSG RAN WG2 meeting #105bis, April, 2019</w:t>
      </w:r>
    </w:p>
    <w:p w14:paraId="1933D48B" w14:textId="77777777" w:rsidR="002E29CE" w:rsidRPr="00963497" w:rsidRDefault="00FF15F0" w:rsidP="00C737CE">
      <w:pPr>
        <w:rPr>
          <w:lang w:val="x-none" w:eastAsia="zh-CN"/>
        </w:rPr>
      </w:pPr>
      <w:r w:rsidRPr="00963497">
        <w:rPr>
          <w:lang w:val="x-none" w:eastAsia="zh-CN"/>
        </w:rPr>
        <w:t>[2] 3GPP TR38.840, “NR; Study on UE Power Saving (Release 16)”</w:t>
      </w:r>
    </w:p>
    <w:p w14:paraId="7BA5E77A" w14:textId="3A4F1EAD" w:rsidR="0084194A" w:rsidRPr="00963497" w:rsidRDefault="002E29CE" w:rsidP="00C737CE">
      <w:pPr>
        <w:rPr>
          <w:lang w:val="x-none" w:eastAsia="zh-CN"/>
        </w:rPr>
      </w:pPr>
      <w:r w:rsidRPr="00963497">
        <w:rPr>
          <w:lang w:val="x-none" w:eastAsia="zh-CN"/>
        </w:rPr>
        <w:t xml:space="preserve">[3] </w:t>
      </w:r>
      <w:r w:rsidRPr="00963497">
        <w:rPr>
          <w:lang w:eastAsia="zh-CN"/>
        </w:rPr>
        <w:t>R4-1801307</w:t>
      </w:r>
      <w:r w:rsidR="00467CDE" w:rsidRPr="00963497">
        <w:rPr>
          <w:lang w:eastAsia="zh-CN"/>
        </w:rPr>
        <w:t>,</w:t>
      </w:r>
      <w:r w:rsidR="00037585" w:rsidRPr="00963497">
        <w:rPr>
          <w:lang w:eastAsia="zh-CN"/>
        </w:rPr>
        <w:t xml:space="preserve"> LS for intra-frequency measurement on NR </w:t>
      </w:r>
      <w:proofErr w:type="spellStart"/>
      <w:r w:rsidR="00037585" w:rsidRPr="00963497">
        <w:rPr>
          <w:lang w:eastAsia="zh-CN"/>
        </w:rPr>
        <w:t>Scell</w:t>
      </w:r>
      <w:proofErr w:type="spellEnd"/>
      <w:r w:rsidR="00037585" w:rsidRPr="00963497">
        <w:rPr>
          <w:lang w:eastAsia="zh-CN"/>
        </w:rPr>
        <w:t>, NTTDOCOMO</w:t>
      </w:r>
    </w:p>
    <w:p w14:paraId="6BAC3A8F" w14:textId="1CB9E5E5" w:rsidR="00D66338" w:rsidRPr="00963497" w:rsidRDefault="00D66338" w:rsidP="000B3AE6">
      <w:pPr>
        <w:pStyle w:val="1"/>
        <w:numPr>
          <w:ilvl w:val="0"/>
          <w:numId w:val="4"/>
        </w:numPr>
        <w:rPr>
          <w:rFonts w:ascii="Times New Roman" w:eastAsiaTheme="minorEastAsia" w:hAnsi="Times New Roman"/>
          <w:lang w:eastAsia="zh-CN"/>
        </w:rPr>
      </w:pPr>
      <w:r w:rsidRPr="00963497">
        <w:rPr>
          <w:rFonts w:ascii="Times New Roman" w:eastAsiaTheme="minorEastAsia" w:hAnsi="Times New Roman"/>
          <w:lang w:eastAsia="zh-CN"/>
        </w:rPr>
        <w:t>Appendix</w:t>
      </w:r>
    </w:p>
    <w:p w14:paraId="22B54F5F" w14:textId="040E7500" w:rsidR="00D66338" w:rsidRPr="00963497" w:rsidRDefault="00D66338" w:rsidP="000B3AE6">
      <w:pPr>
        <w:jc w:val="center"/>
        <w:rPr>
          <w:b/>
          <w:lang w:eastAsia="zh-CN"/>
        </w:rPr>
      </w:pPr>
      <w:r w:rsidRPr="00963497">
        <w:rPr>
          <w:b/>
          <w:lang w:eastAsia="zh-CN"/>
        </w:rPr>
        <w:t>Table 18: UE power consumption model for FR1 [</w:t>
      </w:r>
      <w:r w:rsidR="001C6E52" w:rsidRPr="00963497">
        <w:rPr>
          <w:b/>
          <w:lang w:eastAsia="zh-CN"/>
        </w:rPr>
        <w:t>2</w:t>
      </w:r>
      <w:r w:rsidRPr="00963497">
        <w:rPr>
          <w:b/>
          <w:lang w:eastAsia="zh-CN"/>
        </w:rPr>
        <w:t>]</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D66338" w:rsidRPr="00963497" w14:paraId="60F22D88" w14:textId="77777777" w:rsidTr="00BF12C1">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A7E6A0" w14:textId="77777777" w:rsidR="00D66338" w:rsidRPr="00963497" w:rsidRDefault="00D66338" w:rsidP="00D66338">
            <w:pPr>
              <w:spacing w:before="40" w:after="0"/>
              <w:rPr>
                <w:rFonts w:eastAsia="MS Mincho"/>
                <w:lang w:val="en-US" w:eastAsia="en-GB"/>
              </w:rPr>
            </w:pPr>
            <w:r w:rsidRPr="00963497">
              <w:rPr>
                <w:rFonts w:eastAsia="MS Mincho"/>
                <w:lang w:val="en-US" w:eastAsia="en-GB"/>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476DCD" w14:textId="77777777" w:rsidR="00D66338" w:rsidRPr="00963497" w:rsidRDefault="00D66338" w:rsidP="00D66338">
            <w:pPr>
              <w:spacing w:before="40" w:after="0"/>
              <w:rPr>
                <w:rFonts w:eastAsia="MS Mincho"/>
                <w:lang w:val="en-US" w:eastAsia="en-GB"/>
              </w:rPr>
            </w:pPr>
            <w:r w:rsidRPr="00963497">
              <w:rPr>
                <w:rFonts w:eastAsia="MS Mincho"/>
                <w:lang w:val="en-US" w:eastAsia="en-GB"/>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4C3DF8"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Relative Power </w:t>
            </w:r>
          </w:p>
        </w:tc>
      </w:tr>
      <w:tr w:rsidR="00D66338" w:rsidRPr="00963497" w14:paraId="6885E1C5" w14:textId="77777777" w:rsidTr="00BF12C1">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C99D76" w14:textId="77777777" w:rsidR="00D66338" w:rsidRPr="00963497" w:rsidRDefault="00D66338" w:rsidP="00D66338">
            <w:pPr>
              <w:spacing w:before="40" w:after="0"/>
              <w:rPr>
                <w:rFonts w:eastAsia="MS Mincho"/>
                <w:lang w:val="en-US" w:eastAsia="en-GB"/>
              </w:rPr>
            </w:pPr>
            <w:r w:rsidRPr="00963497">
              <w:rPr>
                <w:rFonts w:eastAsia="MS Mincho"/>
                <w:lang w:val="en-US" w:eastAsia="en-GB"/>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A96A6" w14:textId="77777777" w:rsidR="00D66338" w:rsidRPr="00963497" w:rsidRDefault="00D66338" w:rsidP="00D66338">
            <w:pPr>
              <w:spacing w:before="40" w:after="0"/>
              <w:rPr>
                <w:rFonts w:eastAsia="MS Mincho"/>
                <w:lang w:val="en-US" w:eastAsia="en-GB"/>
              </w:rPr>
            </w:pPr>
            <w:r w:rsidRPr="00963497">
              <w:rPr>
                <w:rFonts w:eastAsia="MS Mincho"/>
                <w:lang w:val="en-US" w:eastAsia="en-GB"/>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6255E4"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1 </w:t>
            </w:r>
            <w:r w:rsidRPr="00963497">
              <w:rPr>
                <w:rFonts w:eastAsia="MS Mincho"/>
                <w:lang w:val="en-US" w:eastAsia="en-GB"/>
              </w:rPr>
              <w:br/>
              <w:t>(Optional: 0.5)</w:t>
            </w:r>
          </w:p>
        </w:tc>
      </w:tr>
      <w:tr w:rsidR="00D66338" w:rsidRPr="00963497" w14:paraId="0F43BCFD"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332984" w14:textId="77777777" w:rsidR="00D66338" w:rsidRPr="00963497" w:rsidRDefault="00D66338" w:rsidP="00D66338">
            <w:pPr>
              <w:spacing w:before="40" w:after="0"/>
              <w:rPr>
                <w:rFonts w:eastAsia="MS Mincho"/>
                <w:lang w:val="en-US" w:eastAsia="en-GB"/>
              </w:rPr>
            </w:pPr>
            <w:r w:rsidRPr="00963497">
              <w:rPr>
                <w:rFonts w:eastAsia="MS Mincho"/>
                <w:lang w:val="en-US" w:eastAsia="en-GB"/>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CC9CD3"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A90579" w14:textId="77777777" w:rsidR="00D66338" w:rsidRPr="00963497" w:rsidRDefault="00D66338" w:rsidP="00D66338">
            <w:pPr>
              <w:spacing w:before="40" w:after="0"/>
              <w:rPr>
                <w:rFonts w:eastAsia="MS Mincho"/>
                <w:lang w:val="en-US" w:eastAsia="en-GB"/>
              </w:rPr>
            </w:pPr>
            <w:r w:rsidRPr="00963497">
              <w:rPr>
                <w:rFonts w:eastAsia="MS Mincho"/>
                <w:lang w:val="en-US" w:eastAsia="en-GB"/>
              </w:rPr>
              <w:t>20</w:t>
            </w:r>
          </w:p>
        </w:tc>
      </w:tr>
      <w:tr w:rsidR="00D66338" w:rsidRPr="00963497" w14:paraId="07031264"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B5FB12" w14:textId="77777777" w:rsidR="00D66338" w:rsidRPr="00963497" w:rsidRDefault="00D66338" w:rsidP="00D66338">
            <w:pPr>
              <w:spacing w:before="40" w:after="0"/>
              <w:rPr>
                <w:rFonts w:eastAsia="MS Mincho"/>
                <w:lang w:val="en-US" w:eastAsia="en-GB"/>
              </w:rPr>
            </w:pPr>
            <w:r w:rsidRPr="00963497">
              <w:rPr>
                <w:rFonts w:eastAsia="MS Mincho"/>
                <w:lang w:val="en-US" w:eastAsia="en-GB"/>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6DAE1E" w14:textId="77777777" w:rsidR="00D66338" w:rsidRPr="00963497" w:rsidRDefault="00D66338" w:rsidP="00D66338">
            <w:pPr>
              <w:spacing w:before="40" w:after="0"/>
              <w:rPr>
                <w:rFonts w:eastAsia="MS Mincho"/>
                <w:lang w:val="en-US" w:eastAsia="en-GB"/>
              </w:rPr>
            </w:pPr>
            <w:r w:rsidRPr="00963497">
              <w:rPr>
                <w:rFonts w:eastAsia="MS Mincho"/>
                <w:lang w:val="en-US" w:eastAsia="en-GB"/>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EBD80CD" w14:textId="77777777" w:rsidR="00D66338" w:rsidRPr="00963497" w:rsidRDefault="00D66338" w:rsidP="00D66338">
            <w:pPr>
              <w:spacing w:before="40" w:after="0"/>
              <w:rPr>
                <w:rFonts w:eastAsia="MS Mincho"/>
                <w:lang w:val="en-US" w:eastAsia="en-GB"/>
              </w:rPr>
            </w:pPr>
            <w:r w:rsidRPr="00963497">
              <w:rPr>
                <w:rFonts w:eastAsia="MS Mincho"/>
                <w:lang w:val="en-US" w:eastAsia="en-GB"/>
              </w:rPr>
              <w:t>45</w:t>
            </w:r>
          </w:p>
        </w:tc>
      </w:tr>
      <w:tr w:rsidR="00D66338" w:rsidRPr="00963497" w14:paraId="0ED54962"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E5389C" w14:textId="77777777" w:rsidR="00D66338" w:rsidRPr="00963497" w:rsidRDefault="00D66338" w:rsidP="00D66338">
            <w:pPr>
              <w:spacing w:before="40" w:after="0"/>
              <w:rPr>
                <w:rFonts w:eastAsia="MS Mincho"/>
                <w:lang w:val="en-US" w:eastAsia="en-GB"/>
              </w:rPr>
            </w:pPr>
            <w:r w:rsidRPr="00963497">
              <w:rPr>
                <w:rFonts w:eastAsia="MS Mincho"/>
                <w:lang w:val="en-US" w:eastAsia="en-GB"/>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B96794"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AC7675E" w14:textId="77777777" w:rsidR="00D66338" w:rsidRPr="00963497" w:rsidRDefault="00D66338" w:rsidP="00D66338">
            <w:pPr>
              <w:spacing w:before="40" w:after="0"/>
              <w:rPr>
                <w:rFonts w:eastAsia="MS Mincho"/>
                <w:lang w:val="en-US" w:eastAsia="en-GB"/>
              </w:rPr>
            </w:pPr>
            <w:r w:rsidRPr="00963497">
              <w:rPr>
                <w:rFonts w:eastAsia="MS Mincho"/>
                <w:lang w:val="en-US" w:eastAsia="en-GB"/>
              </w:rPr>
              <w:t>100</w:t>
            </w:r>
          </w:p>
        </w:tc>
      </w:tr>
      <w:tr w:rsidR="00D66338" w:rsidRPr="00963497" w14:paraId="1499AE8A" w14:textId="77777777" w:rsidTr="00BF12C1">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6CEBFA"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SSB or </w:t>
            </w:r>
            <w:r w:rsidRPr="00963497">
              <w:rPr>
                <w:rFonts w:eastAsia="MS Mincho"/>
                <w:lang w:val="en-US" w:eastAsia="en-GB"/>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A59237" w14:textId="77777777" w:rsidR="00D66338" w:rsidRPr="00963497" w:rsidRDefault="00D66338" w:rsidP="00D66338">
            <w:pPr>
              <w:spacing w:before="40" w:after="0"/>
              <w:rPr>
                <w:rFonts w:eastAsia="MS Mincho"/>
                <w:lang w:val="en-US" w:eastAsia="en-GB"/>
              </w:rPr>
            </w:pPr>
            <w:r w:rsidRPr="00963497">
              <w:rPr>
                <w:rFonts w:eastAsia="MS Mincho"/>
                <w:lang w:val="en-US" w:eastAsia="en-GB"/>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E70AE5" w14:textId="77777777" w:rsidR="00D66338" w:rsidRPr="00963497" w:rsidRDefault="00D66338" w:rsidP="00D66338">
            <w:pPr>
              <w:keepNext/>
              <w:keepLines/>
              <w:widowControl w:val="0"/>
              <w:tabs>
                <w:tab w:val="right" w:leader="dot" w:pos="9639"/>
              </w:tabs>
              <w:spacing w:before="40" w:after="0"/>
              <w:ind w:left="567" w:right="425" w:hanging="567"/>
              <w:rPr>
                <w:rFonts w:eastAsia="MS Mincho"/>
                <w:lang w:val="en-US" w:eastAsia="en-GB"/>
              </w:rPr>
            </w:pPr>
            <w:r w:rsidRPr="00963497">
              <w:rPr>
                <w:rFonts w:eastAsia="MS Mincho"/>
                <w:lang w:val="en-US" w:eastAsia="en-GB"/>
              </w:rPr>
              <w:t>100</w:t>
            </w:r>
          </w:p>
        </w:tc>
      </w:tr>
      <w:tr w:rsidR="00D66338" w:rsidRPr="00963497" w14:paraId="2EAC830D" w14:textId="77777777" w:rsidTr="00BF12C1">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C99236" w14:textId="77777777" w:rsidR="00D66338" w:rsidRPr="00963497" w:rsidRDefault="00D66338" w:rsidP="00D66338">
            <w:pPr>
              <w:spacing w:before="40" w:after="0"/>
              <w:rPr>
                <w:rFonts w:eastAsia="MS Mincho"/>
                <w:lang w:val="en-US" w:eastAsia="en-GB"/>
              </w:rPr>
            </w:pPr>
            <w:r w:rsidRPr="00963497">
              <w:rPr>
                <w:rFonts w:eastAsia="MS Mincho"/>
                <w:lang w:val="en-US" w:eastAsia="en-GB"/>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FB16A7"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4A0FA3C"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300 </w:t>
            </w:r>
          </w:p>
        </w:tc>
      </w:tr>
      <w:tr w:rsidR="00D66338" w:rsidRPr="00963497" w14:paraId="69DA1C16" w14:textId="77777777" w:rsidTr="00BF12C1">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2C467E" w14:textId="77777777" w:rsidR="00D66338" w:rsidRPr="00963497" w:rsidRDefault="00D66338" w:rsidP="00D66338">
            <w:pPr>
              <w:spacing w:before="40" w:after="0"/>
              <w:rPr>
                <w:rFonts w:eastAsia="MS Mincho"/>
                <w:lang w:val="en-US" w:eastAsia="en-GB"/>
              </w:rPr>
            </w:pPr>
            <w:r w:rsidRPr="00963497">
              <w:rPr>
                <w:rFonts w:eastAsia="MS Mincho"/>
                <w:lang w:val="en-US" w:eastAsia="en-GB"/>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990F29" w14:textId="77777777" w:rsidR="00D66338" w:rsidRPr="00963497" w:rsidRDefault="00D66338" w:rsidP="00D66338">
            <w:pPr>
              <w:spacing w:before="40" w:after="0"/>
              <w:rPr>
                <w:rFonts w:eastAsia="MS Mincho"/>
                <w:lang w:val="en-US" w:eastAsia="en-GB"/>
              </w:rPr>
            </w:pPr>
            <w:r w:rsidRPr="00963497">
              <w:rPr>
                <w:rFonts w:eastAsia="MS Mincho"/>
                <w:lang w:val="en-US" w:eastAsia="en-GB"/>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E78B5B" w14:textId="77777777" w:rsidR="00D66338" w:rsidRPr="00963497" w:rsidRDefault="00D66338" w:rsidP="00D66338">
            <w:pPr>
              <w:spacing w:before="40" w:after="0"/>
              <w:rPr>
                <w:rFonts w:eastAsia="MS Mincho"/>
                <w:lang w:val="en-US" w:eastAsia="en-GB"/>
              </w:rPr>
            </w:pPr>
            <w:r w:rsidRPr="00963497">
              <w:rPr>
                <w:rFonts w:eastAsia="MS Mincho"/>
                <w:lang w:val="en-US" w:eastAsia="en-GB"/>
              </w:rPr>
              <w:t>250 (0 dBm)</w:t>
            </w:r>
          </w:p>
          <w:p w14:paraId="2BDA1EBE" w14:textId="77777777" w:rsidR="00D66338" w:rsidRPr="00963497" w:rsidRDefault="00D66338" w:rsidP="00D66338">
            <w:pPr>
              <w:keepNext/>
              <w:spacing w:before="40" w:after="0"/>
              <w:rPr>
                <w:rFonts w:eastAsia="MS Mincho"/>
                <w:lang w:val="en-US" w:eastAsia="en-GB"/>
              </w:rPr>
            </w:pPr>
            <w:r w:rsidRPr="00963497">
              <w:rPr>
                <w:rFonts w:eastAsia="MS Mincho"/>
                <w:lang w:val="en-US" w:eastAsia="en-GB"/>
              </w:rPr>
              <w:t>700 (23 dBm)</w:t>
            </w:r>
          </w:p>
        </w:tc>
      </w:tr>
    </w:tbl>
    <w:p w14:paraId="40FB51E3" w14:textId="77777777" w:rsidR="00D66338" w:rsidRPr="00963497" w:rsidRDefault="00D66338">
      <w:pPr>
        <w:rPr>
          <w:lang w:eastAsia="zh-CN"/>
        </w:rPr>
      </w:pPr>
    </w:p>
    <w:p w14:paraId="3EB98CE0" w14:textId="314284CC" w:rsidR="001C6E52" w:rsidRPr="00963497" w:rsidRDefault="001C6E52" w:rsidP="000B3AE6">
      <w:pPr>
        <w:keepNext/>
        <w:keepLines/>
        <w:spacing w:before="0"/>
        <w:outlineLvl w:val="3"/>
        <w:rPr>
          <w:rFonts w:eastAsia="Malgun Gothic"/>
          <w:sz w:val="24"/>
          <w:lang w:eastAsia="en-US"/>
        </w:rPr>
      </w:pPr>
      <w:bookmarkStart w:id="7" w:name="_Toc3277515"/>
      <w:r w:rsidRPr="00963497">
        <w:rPr>
          <w:rFonts w:eastAsia="Malgun Gothic"/>
          <w:sz w:val="24"/>
          <w:lang w:eastAsia="en-US"/>
        </w:rPr>
        <w:t>8.1.4.</w:t>
      </w:r>
      <w:r w:rsidRPr="00963497">
        <w:rPr>
          <w:rFonts w:eastAsia="Malgun Gothic"/>
          <w:sz w:val="24"/>
          <w:lang w:eastAsia="en-US"/>
        </w:rPr>
        <w:tab/>
        <w:t>UE power consumption model for RRM measurements [2]</w:t>
      </w:r>
    </w:p>
    <w:p w14:paraId="290A0A06" w14:textId="405D4E07" w:rsidR="00D66338" w:rsidRPr="00963497" w:rsidRDefault="00D66338" w:rsidP="000B3AE6">
      <w:pPr>
        <w:rPr>
          <w:lang w:eastAsia="en-US"/>
        </w:rPr>
      </w:pPr>
      <w:r w:rsidRPr="00963497">
        <w:rPr>
          <w:lang w:eastAsia="en-US"/>
        </w:rPr>
        <w:t>For inter-frequency measurement</w:t>
      </w:r>
      <w:bookmarkEnd w:id="7"/>
      <w:r w:rsidR="001C6E52" w:rsidRPr="00963497">
        <w:rPr>
          <w:lang w:eastAsia="en-US"/>
        </w:rPr>
        <w:t>:</w:t>
      </w:r>
    </w:p>
    <w:p w14:paraId="012F49D2" w14:textId="77777777" w:rsidR="00D66338" w:rsidRPr="00963497" w:rsidRDefault="00D66338" w:rsidP="00D66338">
      <w:pPr>
        <w:spacing w:before="0"/>
        <w:rPr>
          <w:rFonts w:eastAsia="Malgun Gothic"/>
          <w:b/>
          <w:lang w:eastAsia="en-US"/>
        </w:rPr>
      </w:pPr>
      <w:r w:rsidRPr="00963497">
        <w:rPr>
          <w:rFonts w:eastAsia="Malgun Gothic"/>
          <w:lang w:eastAsia="en-US"/>
        </w:rPr>
        <w:t xml:space="preserve"> The inter-frequency measurement is represented as function of the number of frequency layers</w:t>
      </w:r>
      <w:r w:rsidRPr="00963497">
        <w:rPr>
          <w:rFonts w:eastAsia="Malgun Gothic"/>
          <w:b/>
          <w:lang w:eastAsia="en-US"/>
        </w:rPr>
        <w:t>:</w:t>
      </w:r>
    </w:p>
    <w:p w14:paraId="0E2FB544" w14:textId="77777777" w:rsidR="00D66338" w:rsidRPr="00963497" w:rsidRDefault="00D66338" w:rsidP="00D66338">
      <w:pPr>
        <w:spacing w:before="0"/>
        <w:ind w:left="284"/>
        <w:rPr>
          <w:rFonts w:eastAsia="Malgun Gothic"/>
          <w:lang w:eastAsia="en-US"/>
        </w:rPr>
      </w:pPr>
      <w:r w:rsidRPr="00963497">
        <w:rPr>
          <w:rFonts w:eastAsia="Malgun Gothic"/>
          <w:lang w:eastAsia="en-US"/>
        </w:rPr>
        <w:t xml:space="preserve">UE needs to monitor </w:t>
      </w:r>
      <w:proofErr w:type="spellStart"/>
      <w:r w:rsidRPr="00963497">
        <w:rPr>
          <w:rFonts w:eastAsia="Malgun Gothic"/>
          <w:i/>
          <w:lang w:eastAsia="en-US"/>
        </w:rPr>
        <w:t>Nf</w:t>
      </w:r>
      <w:proofErr w:type="spellEnd"/>
      <w:r w:rsidRPr="00963497">
        <w:rPr>
          <w:rFonts w:eastAsia="Malgun Gothic"/>
          <w:lang w:eastAsia="en-US"/>
        </w:rPr>
        <w:t xml:space="preserve"> frequency layers within a measurement gap.</w:t>
      </w:r>
    </w:p>
    <w:p w14:paraId="5749991E" w14:textId="77777777" w:rsidR="00D66338" w:rsidRPr="00963497" w:rsidRDefault="00D66338" w:rsidP="00D66338">
      <w:pPr>
        <w:spacing w:before="0"/>
        <w:ind w:left="284"/>
        <w:rPr>
          <w:rFonts w:eastAsia="Malgun Gothic"/>
          <w:lang w:eastAsia="en-US"/>
        </w:rPr>
      </w:pPr>
      <m:oMathPara>
        <m:oMath>
          <m:r>
            <w:rPr>
              <w:rFonts w:ascii="Cambria Math" w:eastAsia="Malgun Gothic" w:hAnsi="Cambria Math"/>
              <w:lang w:eastAsia="en-US"/>
            </w:rPr>
            <m:t>E3=</m:t>
          </m:r>
          <m:d>
            <m:dPr>
              <m:ctrlPr>
                <w:rPr>
                  <w:rFonts w:ascii="Cambria Math" w:eastAsia="Malgun Gothic" w:hAnsi="Cambria Math"/>
                  <w:i/>
                  <w:lang w:eastAsia="en-US"/>
                </w:rPr>
              </m:ctrlPr>
            </m:dPr>
            <m:e>
              <m:nary>
                <m:naryPr>
                  <m:chr m:val="∑"/>
                  <m:limLoc m:val="undOvr"/>
                  <m:ctrlPr>
                    <w:rPr>
                      <w:rFonts w:ascii="Cambria Math" w:eastAsia="Malgun Gothic" w:hAnsi="Cambria Math"/>
                      <w:i/>
                      <w:lang w:eastAsia="en-US"/>
                    </w:rPr>
                  </m:ctrlPr>
                </m:naryPr>
                <m:sub>
                  <m:r>
                    <w:rPr>
                      <w:rFonts w:ascii="Cambria Math" w:eastAsia="Malgun Gothic" w:hAnsi="Cambria Math"/>
                      <w:lang w:eastAsia="en-US"/>
                    </w:rPr>
                    <m:t>i=0</m:t>
                  </m:r>
                </m:sub>
                <m:sup>
                  <m:r>
                    <w:rPr>
                      <w:rFonts w:ascii="Cambria Math" w:eastAsia="Malgun Gothic" w:hAnsi="Cambria Math"/>
                      <w:lang w:eastAsia="en-US"/>
                    </w:rPr>
                    <m:t>Nf-1</m:t>
                  </m:r>
                </m:sup>
                <m:e>
                  <m:sSub>
                    <m:sSubPr>
                      <m:ctrlPr>
                        <w:rPr>
                          <w:rFonts w:ascii="Cambria Math" w:eastAsia="Malgun Gothic" w:hAnsi="Cambria Math"/>
                          <w:i/>
                          <w:lang w:eastAsia="en-US"/>
                        </w:rPr>
                      </m:ctrlPr>
                    </m:sSubPr>
                    <m:e>
                      <m:r>
                        <w:rPr>
                          <w:rFonts w:ascii="Cambria Math" w:eastAsia="Malgun Gothic" w:hAnsi="Cambria Math"/>
                          <w:lang w:eastAsia="en-US"/>
                        </w:rPr>
                        <m:t>E</m:t>
                      </m:r>
                    </m:e>
                    <m:sub>
                      <m:r>
                        <w:rPr>
                          <w:rFonts w:ascii="Cambria Math" w:eastAsia="Malgun Gothic" w:hAnsi="Cambria Math"/>
                          <w:lang w:eastAsia="en-US"/>
                        </w:rPr>
                        <m:t>i</m:t>
                      </m:r>
                    </m:sub>
                  </m:sSub>
                </m:e>
              </m:nary>
            </m:e>
          </m:d>
          <m:r>
            <w:rPr>
              <w:rFonts w:ascii="Cambria Math" w:eastAsia="Malgun Gothic" w:hAnsi="Cambria Math"/>
              <w:lang w:eastAsia="en-US"/>
            </w:rPr>
            <m:t>+Et∙</m:t>
          </m:r>
          <m:d>
            <m:dPr>
              <m:ctrlPr>
                <w:rPr>
                  <w:rFonts w:ascii="Cambria Math" w:eastAsia="Malgun Gothic" w:hAnsi="Cambria Math"/>
                  <w:i/>
                  <w:lang w:eastAsia="en-US"/>
                </w:rPr>
              </m:ctrlPr>
            </m:dPr>
            <m:e>
              <m:r>
                <w:rPr>
                  <w:rFonts w:ascii="Cambria Math" w:eastAsia="Malgun Gothic" w:hAnsi="Cambria Math"/>
                  <w:lang w:eastAsia="en-US"/>
                </w:rPr>
                <m:t>Nf+1</m:t>
              </m:r>
            </m:e>
          </m:d>
        </m:oMath>
      </m:oMathPara>
    </w:p>
    <w:p w14:paraId="3D83E7B5" w14:textId="77777777" w:rsidR="00D66338" w:rsidRPr="00963497" w:rsidRDefault="00D66338" w:rsidP="00D66338">
      <w:pPr>
        <w:spacing w:before="0"/>
        <w:ind w:left="284"/>
        <w:rPr>
          <w:rFonts w:eastAsia="Malgun Gothic"/>
          <w:lang w:eastAsia="en-US"/>
        </w:rPr>
      </w:pPr>
      <w:r w:rsidRPr="00963497">
        <w:rPr>
          <w:rFonts w:eastAsia="Malgun Gothic"/>
          <w:lang w:eastAsia="en-US"/>
        </w:rPr>
        <w:t xml:space="preserve">Where </w:t>
      </w:r>
    </w:p>
    <w:p w14:paraId="085CD7C9" w14:textId="77777777" w:rsidR="00D66338" w:rsidRPr="00963497" w:rsidRDefault="00D66338" w:rsidP="00D66338">
      <w:pPr>
        <w:numPr>
          <w:ilvl w:val="0"/>
          <w:numId w:val="29"/>
        </w:numPr>
        <w:spacing w:before="0" w:after="0"/>
        <w:ind w:left="1004"/>
        <w:rPr>
          <w:lang w:eastAsia="en-US"/>
        </w:rPr>
      </w:pPr>
      <w:proofErr w:type="spellStart"/>
      <w:r w:rsidRPr="00963497">
        <w:rPr>
          <w:i/>
          <w:lang w:eastAsia="en-US"/>
        </w:rPr>
        <w:t>Ei</w:t>
      </w:r>
      <w:proofErr w:type="spellEnd"/>
      <w:r w:rsidRPr="00963497">
        <w:rPr>
          <w:lang w:eastAsia="en-US"/>
        </w:rPr>
        <w:t xml:space="preserve"> is either P</w:t>
      </w:r>
      <w:r w:rsidRPr="00963497">
        <w:rPr>
          <w:vertAlign w:val="subscript"/>
          <w:lang w:eastAsia="en-US"/>
        </w:rPr>
        <w:t>fr1</w:t>
      </w:r>
      <w:r w:rsidRPr="00963497">
        <w:rPr>
          <w:lang w:eastAsia="en-US"/>
        </w:rPr>
        <w:t>*Ns (for FR1) or P</w:t>
      </w:r>
      <w:r w:rsidRPr="00963497">
        <w:rPr>
          <w:vertAlign w:val="subscript"/>
          <w:lang w:eastAsia="en-US"/>
        </w:rPr>
        <w:t>fr2</w:t>
      </w:r>
      <w:r w:rsidRPr="00963497">
        <w:rPr>
          <w:lang w:eastAsia="en-US"/>
        </w:rPr>
        <w:t xml:space="preserve">*Ns (for FR2) for each frequency layer </w:t>
      </w:r>
      <w:proofErr w:type="spellStart"/>
      <w:r w:rsidRPr="00963497">
        <w:rPr>
          <w:i/>
          <w:lang w:eastAsia="en-US"/>
        </w:rPr>
        <w:t>i</w:t>
      </w:r>
      <w:proofErr w:type="spellEnd"/>
    </w:p>
    <w:p w14:paraId="6CCEE301" w14:textId="77777777" w:rsidR="00D66338" w:rsidRPr="00963497" w:rsidRDefault="00D66338" w:rsidP="00D66338">
      <w:pPr>
        <w:numPr>
          <w:ilvl w:val="1"/>
          <w:numId w:val="29"/>
        </w:numPr>
        <w:spacing w:before="0" w:after="0"/>
        <w:ind w:left="1724"/>
        <w:rPr>
          <w:lang w:eastAsia="en-US"/>
        </w:rPr>
      </w:pPr>
      <w:r w:rsidRPr="00963497">
        <w:rPr>
          <w:i/>
          <w:lang w:eastAsia="en-US"/>
        </w:rPr>
        <w:t>Ns</w:t>
      </w:r>
      <w:r w:rsidRPr="00963497">
        <w:rPr>
          <w:lang w:eastAsia="en-US"/>
        </w:rPr>
        <w:t xml:space="preserve"> is the number of </w:t>
      </w:r>
      <w:proofErr w:type="gramStart"/>
      <w:r w:rsidRPr="00963497">
        <w:rPr>
          <w:lang w:eastAsia="en-US"/>
        </w:rPr>
        <w:t>slot</w:t>
      </w:r>
      <w:proofErr w:type="gramEnd"/>
      <w:r w:rsidRPr="00963497">
        <w:rPr>
          <w:lang w:eastAsia="en-US"/>
        </w:rPr>
        <w:t xml:space="preserve"> over which measurements (for each frequency layer </w:t>
      </w:r>
      <w:proofErr w:type="spellStart"/>
      <w:r w:rsidRPr="00963497">
        <w:rPr>
          <w:i/>
          <w:lang w:eastAsia="en-US"/>
        </w:rPr>
        <w:t>i</w:t>
      </w:r>
      <w:proofErr w:type="spellEnd"/>
      <w:r w:rsidRPr="00963497">
        <w:rPr>
          <w:lang w:eastAsia="en-US"/>
        </w:rPr>
        <w:t xml:space="preserve">) are carried out </w:t>
      </w:r>
    </w:p>
    <w:p w14:paraId="57E784EA" w14:textId="77777777" w:rsidR="00D66338" w:rsidRPr="00963497" w:rsidRDefault="00D66338" w:rsidP="00D66338">
      <w:pPr>
        <w:numPr>
          <w:ilvl w:val="0"/>
          <w:numId w:val="29"/>
        </w:numPr>
        <w:spacing w:before="0" w:after="0"/>
        <w:ind w:left="1004"/>
        <w:rPr>
          <w:lang w:eastAsia="en-US"/>
        </w:rPr>
      </w:pPr>
      <w:proofErr w:type="spellStart"/>
      <w:r w:rsidRPr="00963497">
        <w:rPr>
          <w:i/>
          <w:lang w:eastAsia="en-US"/>
        </w:rPr>
        <w:t>Nf</w:t>
      </w:r>
      <w:proofErr w:type="spellEnd"/>
      <w:r w:rsidRPr="00963497">
        <w:rPr>
          <w:lang w:eastAsia="en-US"/>
        </w:rPr>
        <w:t xml:space="preserve"> is the number of frequency layers measured</w:t>
      </w:r>
    </w:p>
    <w:p w14:paraId="67E2E00B" w14:textId="77777777" w:rsidR="00D66338" w:rsidRPr="00963497" w:rsidRDefault="00D66338" w:rsidP="00D66338">
      <w:pPr>
        <w:numPr>
          <w:ilvl w:val="0"/>
          <w:numId w:val="29"/>
        </w:numPr>
        <w:spacing w:before="0" w:after="0"/>
        <w:ind w:left="1004"/>
        <w:rPr>
          <w:lang w:eastAsia="en-US"/>
        </w:rPr>
      </w:pPr>
      <w:r w:rsidRPr="00963497">
        <w:rPr>
          <w:i/>
          <w:lang w:eastAsia="en-US"/>
        </w:rPr>
        <w:lastRenderedPageBreak/>
        <w:t>Et = Pt * Tt</w:t>
      </w:r>
      <w:r w:rsidRPr="00963497">
        <w:rPr>
          <w:lang w:eastAsia="en-US"/>
        </w:rPr>
        <w:t xml:space="preserve">, where </w:t>
      </w:r>
    </w:p>
    <w:p w14:paraId="05B9FA70" w14:textId="77777777" w:rsidR="00D66338" w:rsidRPr="00963497" w:rsidRDefault="00D66338" w:rsidP="00D66338">
      <w:pPr>
        <w:numPr>
          <w:ilvl w:val="1"/>
          <w:numId w:val="29"/>
        </w:numPr>
        <w:spacing w:before="0" w:after="0"/>
        <w:ind w:left="1724"/>
        <w:rPr>
          <w:lang w:eastAsia="en-US"/>
        </w:rPr>
      </w:pPr>
      <w:r w:rsidRPr="00963497">
        <w:rPr>
          <w:i/>
          <w:lang w:eastAsia="en-US"/>
        </w:rPr>
        <w:t>Pt</w:t>
      </w:r>
      <w:r w:rsidRPr="00963497">
        <w:rPr>
          <w:lang w:eastAsia="en-US"/>
        </w:rPr>
        <w:t xml:space="preserve"> is the switching power consumption </w:t>
      </w:r>
    </w:p>
    <w:p w14:paraId="4AC95881" w14:textId="77777777" w:rsidR="00D66338" w:rsidRPr="00963497" w:rsidRDefault="00D66338" w:rsidP="00D66338">
      <w:pPr>
        <w:numPr>
          <w:ilvl w:val="2"/>
          <w:numId w:val="28"/>
        </w:numPr>
        <w:spacing w:before="0" w:after="0"/>
        <w:rPr>
          <w:lang w:eastAsia="en-US"/>
        </w:rPr>
      </w:pPr>
      <w:r w:rsidRPr="00963497">
        <w:rPr>
          <w:lang w:eastAsia="en-US"/>
        </w:rPr>
        <w:t>Assume micro sleep power for Pt</w:t>
      </w:r>
    </w:p>
    <w:p w14:paraId="29552116" w14:textId="77777777" w:rsidR="00D66338" w:rsidRPr="00963497" w:rsidRDefault="00D66338" w:rsidP="00D66338">
      <w:pPr>
        <w:numPr>
          <w:ilvl w:val="1"/>
          <w:numId w:val="28"/>
        </w:numPr>
        <w:spacing w:before="0" w:after="0"/>
        <w:ind w:left="1724"/>
        <w:rPr>
          <w:lang w:eastAsia="en-US"/>
        </w:rPr>
      </w:pPr>
      <w:r w:rsidRPr="00963497">
        <w:rPr>
          <w:lang w:eastAsia="en-US"/>
        </w:rPr>
        <w:t>Tt is 0.5ms for FR1 and 0.25ms for FR2 (from RAN4)</w:t>
      </w:r>
    </w:p>
    <w:p w14:paraId="41E302C3" w14:textId="77777777" w:rsidR="00D66338" w:rsidRPr="00963497" w:rsidRDefault="00D66338" w:rsidP="00D66338">
      <w:pPr>
        <w:spacing w:before="0"/>
        <w:ind w:left="284"/>
        <w:rPr>
          <w:rFonts w:eastAsia="Malgun Gothic"/>
          <w:lang w:eastAsia="en-US"/>
        </w:rPr>
      </w:pPr>
    </w:p>
    <w:p w14:paraId="3CEDCE67" w14:textId="77777777" w:rsidR="00D66338" w:rsidRPr="00963497" w:rsidRDefault="00D66338" w:rsidP="00D66338">
      <w:pPr>
        <w:spacing w:before="0"/>
        <w:ind w:left="284"/>
        <w:rPr>
          <w:rFonts w:eastAsia="Malgun Gothic"/>
          <w:lang w:eastAsia="en-US"/>
        </w:rPr>
      </w:pPr>
      <w:r w:rsidRPr="00963497">
        <w:rPr>
          <w:rFonts w:eastAsia="Malgun Gothic"/>
          <w:lang w:eastAsia="en-US"/>
        </w:rPr>
        <w:t xml:space="preserve">It can be simplified to the following if </w:t>
      </w:r>
      <w:proofErr w:type="spellStart"/>
      <w:r w:rsidRPr="00963497">
        <w:rPr>
          <w:rFonts w:eastAsia="Malgun Gothic"/>
          <w:lang w:eastAsia="en-US"/>
        </w:rPr>
        <w:t>Ei</w:t>
      </w:r>
      <w:proofErr w:type="spellEnd"/>
      <w:r w:rsidRPr="00963497">
        <w:rPr>
          <w:rFonts w:eastAsia="Malgun Gothic"/>
          <w:lang w:eastAsia="en-US"/>
        </w:rPr>
        <w:t xml:space="preserve"> is same across frequency layers (i.e. </w:t>
      </w:r>
      <w:proofErr w:type="spellStart"/>
      <w:r w:rsidRPr="00963497">
        <w:rPr>
          <w:rFonts w:eastAsia="Malgun Gothic"/>
          <w:i/>
          <w:lang w:eastAsia="en-US"/>
        </w:rPr>
        <w:t>Ei</w:t>
      </w:r>
      <w:proofErr w:type="spellEnd"/>
      <w:r w:rsidRPr="00963497">
        <w:rPr>
          <w:rFonts w:eastAsia="Malgun Gothic"/>
          <w:i/>
          <w:lang w:eastAsia="en-US"/>
        </w:rPr>
        <w:t xml:space="preserve"> = E</w:t>
      </w:r>
      <w:r w:rsidRPr="00963497">
        <w:rPr>
          <w:rFonts w:eastAsia="Malgun Gothic"/>
          <w:lang w:eastAsia="en-US"/>
        </w:rPr>
        <w:t xml:space="preserve"> for all </w:t>
      </w:r>
      <w:proofErr w:type="spellStart"/>
      <w:r w:rsidRPr="00963497">
        <w:rPr>
          <w:rFonts w:eastAsia="Malgun Gothic"/>
          <w:lang w:eastAsia="en-US"/>
        </w:rPr>
        <w:t>i</w:t>
      </w:r>
      <w:proofErr w:type="spellEnd"/>
      <w:r w:rsidRPr="00963497">
        <w:rPr>
          <w:rFonts w:eastAsia="Malgun Gothic"/>
          <w:lang w:eastAsia="en-US"/>
        </w:rPr>
        <w:t>).</w:t>
      </w:r>
    </w:p>
    <w:p w14:paraId="0A141DE9" w14:textId="77777777" w:rsidR="00D66338" w:rsidRPr="00963497" w:rsidRDefault="00D66338" w:rsidP="00D66338">
      <w:pPr>
        <w:spacing w:before="0"/>
        <w:ind w:left="284"/>
        <w:jc w:val="center"/>
        <w:rPr>
          <w:rFonts w:eastAsia="Malgun Gothic"/>
          <w:i/>
          <w:lang w:eastAsia="en-US"/>
        </w:rPr>
      </w:pPr>
      <w:r w:rsidRPr="00963497">
        <w:rPr>
          <w:rFonts w:eastAsia="Malgun Gothic"/>
          <w:i/>
          <w:lang w:eastAsia="en-US"/>
        </w:rPr>
        <w:t>E3 = E*</w:t>
      </w:r>
      <w:proofErr w:type="spellStart"/>
      <w:r w:rsidRPr="00963497">
        <w:rPr>
          <w:rFonts w:eastAsia="Malgun Gothic"/>
          <w:i/>
          <w:lang w:eastAsia="en-US"/>
        </w:rPr>
        <w:t>Nf</w:t>
      </w:r>
      <w:proofErr w:type="spellEnd"/>
      <w:r w:rsidRPr="00963497">
        <w:rPr>
          <w:rFonts w:eastAsia="Malgun Gothic"/>
          <w:i/>
          <w:lang w:eastAsia="en-US"/>
        </w:rPr>
        <w:t xml:space="preserve"> + Et*(Nf+1)</w:t>
      </w:r>
    </w:p>
    <w:p w14:paraId="40CC3AFA" w14:textId="77777777" w:rsidR="00D66338" w:rsidRPr="00963497" w:rsidRDefault="00D66338" w:rsidP="00D66338">
      <w:pPr>
        <w:spacing w:before="0"/>
        <w:ind w:left="284"/>
        <w:rPr>
          <w:rFonts w:eastAsia="Malgun Gothic"/>
          <w:lang w:eastAsia="en-US"/>
        </w:rPr>
      </w:pPr>
    </w:p>
    <w:p w14:paraId="2954DCE5" w14:textId="04A53FE7" w:rsidR="0084194A" w:rsidRPr="00963497" w:rsidRDefault="00D66338" w:rsidP="000B3AE6">
      <w:pPr>
        <w:spacing w:before="0"/>
        <w:ind w:left="284"/>
        <w:rPr>
          <w:rFonts w:eastAsia="Malgun Gothic"/>
          <w:lang w:eastAsia="en-US"/>
        </w:rPr>
      </w:pPr>
      <w:r w:rsidRPr="00963497">
        <w:rPr>
          <w:rFonts w:eastAsia="Malgun Gothic"/>
          <w:lang w:eastAsia="en-US"/>
        </w:rPr>
        <w:t>Note: RAN4 requirement assumes only one frequency layer per measurement gap.</w:t>
      </w:r>
    </w:p>
    <w:sectPr w:rsidR="0084194A" w:rsidRPr="0096349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A6E59" w14:textId="77777777" w:rsidR="00DD2EB6" w:rsidRDefault="00DD2EB6">
      <w:r>
        <w:separator/>
      </w:r>
    </w:p>
  </w:endnote>
  <w:endnote w:type="continuationSeparator" w:id="0">
    <w:p w14:paraId="3591E9D6" w14:textId="77777777" w:rsidR="00DD2EB6" w:rsidRDefault="00DD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AC415" w14:textId="77777777" w:rsidR="00DD2EB6" w:rsidRDefault="00DD2EB6">
      <w:r>
        <w:separator/>
      </w:r>
    </w:p>
  </w:footnote>
  <w:footnote w:type="continuationSeparator" w:id="0">
    <w:p w14:paraId="5ED15D93" w14:textId="77777777" w:rsidR="00DD2EB6" w:rsidRDefault="00DD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511C50"/>
    <w:multiLevelType w:val="hybridMultilevel"/>
    <w:tmpl w:val="BCD48950"/>
    <w:lvl w:ilvl="0" w:tplc="04090001">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ED7151"/>
    <w:multiLevelType w:val="multilevel"/>
    <w:tmpl w:val="F8244648"/>
    <w:numStyleLink w:val="StyleBulletedSymbolsymbolLeft025Hanging0252"/>
  </w:abstractNum>
  <w:abstractNum w:abstractNumId="2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7"/>
  </w:num>
  <w:num w:numId="3">
    <w:abstractNumId w:val="0"/>
  </w:num>
  <w:num w:numId="4">
    <w:abstractNumId w:val="15"/>
  </w:num>
  <w:num w:numId="5">
    <w:abstractNumId w:val="11"/>
    <w:lvlOverride w:ilvl="0">
      <w:startOverride w:val="1"/>
    </w:lvlOverride>
  </w:num>
  <w:num w:numId="6">
    <w:abstractNumId w:val="12"/>
  </w:num>
  <w:num w:numId="7">
    <w:abstractNumId w:val="30"/>
  </w:num>
  <w:num w:numId="8">
    <w:abstractNumId w:val="21"/>
  </w:num>
  <w:num w:numId="9">
    <w:abstractNumId w:val="20"/>
  </w:num>
  <w:num w:numId="10">
    <w:abstractNumId w:val="7"/>
  </w:num>
  <w:num w:numId="11">
    <w:abstractNumId w:val="8"/>
  </w:num>
  <w:num w:numId="12">
    <w:abstractNumId w:val="13"/>
  </w:num>
  <w:num w:numId="13">
    <w:abstractNumId w:val="18"/>
  </w:num>
  <w:num w:numId="14">
    <w:abstractNumId w:val="27"/>
  </w:num>
  <w:num w:numId="15">
    <w:abstractNumId w:val="4"/>
  </w:num>
  <w:num w:numId="16">
    <w:abstractNumId w:val="14"/>
  </w:num>
  <w:num w:numId="17">
    <w:abstractNumId w:val="23"/>
  </w:num>
  <w:num w:numId="18">
    <w:abstractNumId w:val="24"/>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9"/>
  </w:num>
  <w:num w:numId="24">
    <w:abstractNumId w:val="9"/>
  </w:num>
  <w:num w:numId="25">
    <w:abstractNumId w:val="25"/>
  </w:num>
  <w:num w:numId="26">
    <w:abstractNumId w:val="26"/>
  </w:num>
  <w:num w:numId="27">
    <w:abstractNumId w:val="3"/>
  </w:num>
  <w:num w:numId="28">
    <w:abstractNumId w:val="10"/>
  </w:num>
  <w:num w:numId="29">
    <w:abstractNumId w:val="29"/>
  </w:num>
  <w:num w:numId="30">
    <w:abstractNumId w:val="5"/>
  </w:num>
  <w:num w:numId="3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585"/>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89E"/>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79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AE6"/>
    <w:rsid w:val="000B3C84"/>
    <w:rsid w:val="000B4163"/>
    <w:rsid w:val="000B4232"/>
    <w:rsid w:val="000B4275"/>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4F4A"/>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18A0"/>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172"/>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6E52"/>
    <w:rsid w:val="001C7360"/>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4C29"/>
    <w:rsid w:val="001D5012"/>
    <w:rsid w:val="001D53AB"/>
    <w:rsid w:val="001D55A2"/>
    <w:rsid w:val="001D5F16"/>
    <w:rsid w:val="001D60B3"/>
    <w:rsid w:val="001D6142"/>
    <w:rsid w:val="001D6200"/>
    <w:rsid w:val="001D62AA"/>
    <w:rsid w:val="001D6836"/>
    <w:rsid w:val="001D6871"/>
    <w:rsid w:val="001D69F2"/>
    <w:rsid w:val="001D6F7A"/>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07C1"/>
    <w:rsid w:val="002111F5"/>
    <w:rsid w:val="00211B26"/>
    <w:rsid w:val="00212283"/>
    <w:rsid w:val="00212732"/>
    <w:rsid w:val="00212733"/>
    <w:rsid w:val="00212781"/>
    <w:rsid w:val="002128A4"/>
    <w:rsid w:val="002128A9"/>
    <w:rsid w:val="00212A81"/>
    <w:rsid w:val="002136B8"/>
    <w:rsid w:val="0021385B"/>
    <w:rsid w:val="00213F12"/>
    <w:rsid w:val="00214215"/>
    <w:rsid w:val="0021429E"/>
    <w:rsid w:val="002143C4"/>
    <w:rsid w:val="00214FBC"/>
    <w:rsid w:val="002150D3"/>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AEA"/>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A30"/>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803"/>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414"/>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29CE"/>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4B88"/>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5DB"/>
    <w:rsid w:val="0031565D"/>
    <w:rsid w:val="00315C01"/>
    <w:rsid w:val="00315CB1"/>
    <w:rsid w:val="00316977"/>
    <w:rsid w:val="00316CCF"/>
    <w:rsid w:val="003173AE"/>
    <w:rsid w:val="00317505"/>
    <w:rsid w:val="00317A00"/>
    <w:rsid w:val="0032001B"/>
    <w:rsid w:val="003200A6"/>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7B5"/>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A23"/>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031"/>
    <w:rsid w:val="003B734B"/>
    <w:rsid w:val="003B7560"/>
    <w:rsid w:val="003B75DA"/>
    <w:rsid w:val="003B7B85"/>
    <w:rsid w:val="003C0CAF"/>
    <w:rsid w:val="003C12C5"/>
    <w:rsid w:val="003C1459"/>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D7B4F"/>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BF8"/>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4FA"/>
    <w:rsid w:val="00464530"/>
    <w:rsid w:val="00464CC8"/>
    <w:rsid w:val="00464FA2"/>
    <w:rsid w:val="00465447"/>
    <w:rsid w:val="00465C06"/>
    <w:rsid w:val="00465E29"/>
    <w:rsid w:val="0046633C"/>
    <w:rsid w:val="0046700B"/>
    <w:rsid w:val="00467CDE"/>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D24"/>
    <w:rsid w:val="00476FF6"/>
    <w:rsid w:val="00477118"/>
    <w:rsid w:val="00477E83"/>
    <w:rsid w:val="00477FE3"/>
    <w:rsid w:val="004800BF"/>
    <w:rsid w:val="00480584"/>
    <w:rsid w:val="004819F0"/>
    <w:rsid w:val="00481D5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E18"/>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180"/>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32D"/>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597"/>
    <w:rsid w:val="005568E0"/>
    <w:rsid w:val="00556C2E"/>
    <w:rsid w:val="00556D79"/>
    <w:rsid w:val="00556E5F"/>
    <w:rsid w:val="005574F0"/>
    <w:rsid w:val="005575CD"/>
    <w:rsid w:val="00557E7C"/>
    <w:rsid w:val="0056011B"/>
    <w:rsid w:val="00560263"/>
    <w:rsid w:val="00560669"/>
    <w:rsid w:val="005606FD"/>
    <w:rsid w:val="00560946"/>
    <w:rsid w:val="00560C3D"/>
    <w:rsid w:val="00561373"/>
    <w:rsid w:val="00561A59"/>
    <w:rsid w:val="00561CDA"/>
    <w:rsid w:val="00561ED1"/>
    <w:rsid w:val="00562EB9"/>
    <w:rsid w:val="00563257"/>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0F2A"/>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253"/>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ADA"/>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96C"/>
    <w:rsid w:val="00600C64"/>
    <w:rsid w:val="00600C74"/>
    <w:rsid w:val="00600F73"/>
    <w:rsid w:val="00600F81"/>
    <w:rsid w:val="00601066"/>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761"/>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03"/>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2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110"/>
    <w:rsid w:val="0071423D"/>
    <w:rsid w:val="00714561"/>
    <w:rsid w:val="007147E5"/>
    <w:rsid w:val="00714AF3"/>
    <w:rsid w:val="00714E3B"/>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29"/>
    <w:rsid w:val="007244DF"/>
    <w:rsid w:val="007246F4"/>
    <w:rsid w:val="00725440"/>
    <w:rsid w:val="007268AF"/>
    <w:rsid w:val="007277F5"/>
    <w:rsid w:val="007278A5"/>
    <w:rsid w:val="00727996"/>
    <w:rsid w:val="00730030"/>
    <w:rsid w:val="00730B8A"/>
    <w:rsid w:val="00730EAF"/>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906"/>
    <w:rsid w:val="00793AA3"/>
    <w:rsid w:val="007943B5"/>
    <w:rsid w:val="00794FAD"/>
    <w:rsid w:val="007950D5"/>
    <w:rsid w:val="007956DA"/>
    <w:rsid w:val="00795906"/>
    <w:rsid w:val="00795B2A"/>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ADE"/>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D25"/>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7DA"/>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EA9"/>
    <w:rsid w:val="00880F69"/>
    <w:rsid w:val="008811E3"/>
    <w:rsid w:val="00881EB1"/>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31"/>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CA0"/>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A76"/>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3F"/>
    <w:rsid w:val="009578CF"/>
    <w:rsid w:val="00957E25"/>
    <w:rsid w:val="00960500"/>
    <w:rsid w:val="009609B1"/>
    <w:rsid w:val="00960DA5"/>
    <w:rsid w:val="00960E7D"/>
    <w:rsid w:val="00961324"/>
    <w:rsid w:val="009622BD"/>
    <w:rsid w:val="0096298F"/>
    <w:rsid w:val="00962CA1"/>
    <w:rsid w:val="00962E00"/>
    <w:rsid w:val="00963364"/>
    <w:rsid w:val="00963371"/>
    <w:rsid w:val="00963497"/>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486"/>
    <w:rsid w:val="009A1DD4"/>
    <w:rsid w:val="009A225B"/>
    <w:rsid w:val="009A34FC"/>
    <w:rsid w:val="009A3745"/>
    <w:rsid w:val="009A3921"/>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45F"/>
    <w:rsid w:val="009B777D"/>
    <w:rsid w:val="009B7886"/>
    <w:rsid w:val="009B7C7D"/>
    <w:rsid w:val="009C016F"/>
    <w:rsid w:val="009C0701"/>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91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1FB3"/>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B1C"/>
    <w:rsid w:val="00A33FE1"/>
    <w:rsid w:val="00A344AD"/>
    <w:rsid w:val="00A34873"/>
    <w:rsid w:val="00A354CF"/>
    <w:rsid w:val="00A362A1"/>
    <w:rsid w:val="00A362DE"/>
    <w:rsid w:val="00A3641F"/>
    <w:rsid w:val="00A36A7D"/>
    <w:rsid w:val="00A37423"/>
    <w:rsid w:val="00A37531"/>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BCC"/>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084"/>
    <w:rsid w:val="00B22103"/>
    <w:rsid w:val="00B227D9"/>
    <w:rsid w:val="00B22E8C"/>
    <w:rsid w:val="00B23FA1"/>
    <w:rsid w:val="00B249E7"/>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7A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578"/>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EE8"/>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0A5"/>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1E"/>
    <w:rsid w:val="00C46D97"/>
    <w:rsid w:val="00C46FC2"/>
    <w:rsid w:val="00C470CB"/>
    <w:rsid w:val="00C47275"/>
    <w:rsid w:val="00C473A1"/>
    <w:rsid w:val="00C501EA"/>
    <w:rsid w:val="00C50620"/>
    <w:rsid w:val="00C50CE0"/>
    <w:rsid w:val="00C50E43"/>
    <w:rsid w:val="00C50ECA"/>
    <w:rsid w:val="00C5152B"/>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7CE"/>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27C0"/>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4CCA"/>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D3C"/>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564"/>
    <w:rsid w:val="00D1439C"/>
    <w:rsid w:val="00D14764"/>
    <w:rsid w:val="00D14CDD"/>
    <w:rsid w:val="00D152CC"/>
    <w:rsid w:val="00D1576D"/>
    <w:rsid w:val="00D15AD4"/>
    <w:rsid w:val="00D15C80"/>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4A49"/>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86E"/>
    <w:rsid w:val="00D629B0"/>
    <w:rsid w:val="00D6365A"/>
    <w:rsid w:val="00D63866"/>
    <w:rsid w:val="00D6394D"/>
    <w:rsid w:val="00D63ACC"/>
    <w:rsid w:val="00D63B77"/>
    <w:rsid w:val="00D6406C"/>
    <w:rsid w:val="00D64096"/>
    <w:rsid w:val="00D6524B"/>
    <w:rsid w:val="00D66338"/>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131"/>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2EB6"/>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AA"/>
    <w:rsid w:val="00E41ADC"/>
    <w:rsid w:val="00E41CAE"/>
    <w:rsid w:val="00E4252D"/>
    <w:rsid w:val="00E4290D"/>
    <w:rsid w:val="00E42CBB"/>
    <w:rsid w:val="00E43FD7"/>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5C2"/>
    <w:rsid w:val="00EA096A"/>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152"/>
    <w:rsid w:val="00EB17DE"/>
    <w:rsid w:val="00EB2171"/>
    <w:rsid w:val="00EB2355"/>
    <w:rsid w:val="00EB2628"/>
    <w:rsid w:val="00EB27AB"/>
    <w:rsid w:val="00EB4466"/>
    <w:rsid w:val="00EB44C6"/>
    <w:rsid w:val="00EB46F3"/>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6D5"/>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00"/>
    <w:rsid w:val="00F07494"/>
    <w:rsid w:val="00F0797C"/>
    <w:rsid w:val="00F101A5"/>
    <w:rsid w:val="00F10251"/>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A2B"/>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1D88"/>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E26"/>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AD2"/>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2A7"/>
    <w:rsid w:val="00F96E28"/>
    <w:rsid w:val="00F9745E"/>
    <w:rsid w:val="00F975AA"/>
    <w:rsid w:val="00F97B27"/>
    <w:rsid w:val="00F97C69"/>
    <w:rsid w:val="00FA01DB"/>
    <w:rsid w:val="00FA01FC"/>
    <w:rsid w:val="00FA0949"/>
    <w:rsid w:val="00FA0B4B"/>
    <w:rsid w:val="00FA12AA"/>
    <w:rsid w:val="00FA15E5"/>
    <w:rsid w:val="00FA1637"/>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A6A"/>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682"/>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5F0"/>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16">
    <w:name w:val="网格型1"/>
    <w:basedOn w:val="a1"/>
    <w:next w:val="af7"/>
    <w:rsid w:val="00D66338"/>
    <w:pPr>
      <w:widowControl w:val="0"/>
      <w:autoSpaceDE w:val="0"/>
      <w:autoSpaceDN w:val="0"/>
      <w:adjustRightInd w:val="0"/>
      <w:spacing w:before="0" w:after="120"/>
      <w:ind w:left="0" w:firstLine="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239709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F482C-A76C-45F0-8E9D-B676C0DD4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5</Pages>
  <Words>1764</Words>
  <Characters>10060</Characters>
  <Application>Microsoft Office Word</Application>
  <DocSecurity>0</DocSecurity>
  <Lines>83</Lines>
  <Paragraphs>23</Paragraphs>
  <ScaleCrop>false</ScaleCrop>
  <Company>Nokia Siemens Networks</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Ningyu_v2</cp:lastModifiedBy>
  <cp:revision>162</cp:revision>
  <cp:lastPrinted>2013-04-02T02:18:00Z</cp:lastPrinted>
  <dcterms:created xsi:type="dcterms:W3CDTF">2018-11-01T05:41:00Z</dcterms:created>
  <dcterms:modified xsi:type="dcterms:W3CDTF">2019-05-02T14:32:00Z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